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CA" w:rsidRPr="00701E03" w:rsidRDefault="00C01083" w:rsidP="00C60A69">
      <w:pPr>
        <w:spacing w:line="288" w:lineRule="auto"/>
        <w:rPr>
          <w:color w:val="000000"/>
          <w:sz w:val="22"/>
        </w:rPr>
      </w:pPr>
      <w:r w:rsidRPr="00701E03">
        <w:rPr>
          <w:color w:val="000000"/>
          <w:sz w:val="22"/>
        </w:rPr>
        <w:t xml:space="preserve">Wien, </w:t>
      </w:r>
      <w:r w:rsidR="00701E03" w:rsidRPr="00701E03">
        <w:rPr>
          <w:color w:val="000000"/>
          <w:sz w:val="22"/>
        </w:rPr>
        <w:t>18.03.2019</w:t>
      </w:r>
    </w:p>
    <w:p w:rsidR="00D859CA" w:rsidRPr="00701E03" w:rsidRDefault="00D859CA" w:rsidP="00CA62E5">
      <w:pPr>
        <w:spacing w:line="288" w:lineRule="auto"/>
        <w:rPr>
          <w:color w:val="000000"/>
          <w:sz w:val="24"/>
        </w:rPr>
      </w:pPr>
    </w:p>
    <w:p w:rsidR="00A4000F" w:rsidRDefault="00A4000F" w:rsidP="00BA52C1">
      <w:pPr>
        <w:tabs>
          <w:tab w:val="left" w:pos="7655"/>
        </w:tabs>
        <w:spacing w:line="288" w:lineRule="auto"/>
        <w:rPr>
          <w:bCs/>
          <w:sz w:val="24"/>
        </w:rPr>
      </w:pPr>
      <w:r w:rsidRPr="00A4000F">
        <w:rPr>
          <w:bCs/>
          <w:sz w:val="24"/>
        </w:rPr>
        <w:t>Hannover Messe Industrie 2019 – Halle 003/Stand H20</w:t>
      </w:r>
    </w:p>
    <w:p w:rsidR="00A4000F" w:rsidRPr="00A4000F" w:rsidRDefault="00A4000F" w:rsidP="00BA52C1">
      <w:pPr>
        <w:tabs>
          <w:tab w:val="left" w:pos="7655"/>
        </w:tabs>
        <w:spacing w:line="288" w:lineRule="auto"/>
        <w:rPr>
          <w:bCs/>
          <w:sz w:val="24"/>
        </w:rPr>
      </w:pPr>
    </w:p>
    <w:p w:rsidR="00812811" w:rsidRPr="00701E03" w:rsidRDefault="0023251C" w:rsidP="00BA52C1">
      <w:pPr>
        <w:tabs>
          <w:tab w:val="left" w:pos="7655"/>
        </w:tabs>
        <w:spacing w:line="288" w:lineRule="auto"/>
        <w:rPr>
          <w:b/>
          <w:bCs/>
          <w:sz w:val="28"/>
        </w:rPr>
      </w:pPr>
      <w:r w:rsidRPr="00701E03">
        <w:rPr>
          <w:b/>
          <w:bCs/>
          <w:sz w:val="28"/>
        </w:rPr>
        <w:t xml:space="preserve">TELE </w:t>
      </w:r>
      <w:r w:rsidR="00701E03" w:rsidRPr="00701E03">
        <w:rPr>
          <w:b/>
          <w:bCs/>
          <w:sz w:val="28"/>
        </w:rPr>
        <w:t>SensAct</w:t>
      </w:r>
      <w:r w:rsidR="007D54DF" w:rsidRPr="00701E03">
        <w:rPr>
          <w:b/>
          <w:bCs/>
          <w:sz w:val="28"/>
        </w:rPr>
        <w:t xml:space="preserve"> </w:t>
      </w:r>
      <w:r w:rsidR="00521DB7" w:rsidRPr="00701E03">
        <w:rPr>
          <w:b/>
          <w:bCs/>
          <w:sz w:val="28"/>
        </w:rPr>
        <w:t xml:space="preserve">– </w:t>
      </w:r>
      <w:r w:rsidR="00701E03" w:rsidRPr="00701E03">
        <w:rPr>
          <w:b/>
          <w:bCs/>
          <w:sz w:val="28"/>
        </w:rPr>
        <w:t>Kompakte Automatisierung</w:t>
      </w:r>
      <w:r w:rsidR="004C4397">
        <w:rPr>
          <w:b/>
          <w:bCs/>
          <w:sz w:val="28"/>
        </w:rPr>
        <w:t>s</w:t>
      </w:r>
      <w:r w:rsidR="00701E03" w:rsidRPr="00701E03">
        <w:rPr>
          <w:b/>
          <w:bCs/>
          <w:sz w:val="28"/>
        </w:rPr>
        <w:t>-Module mit Modbus-Schnittstelle</w:t>
      </w:r>
    </w:p>
    <w:p w:rsidR="00521DB7" w:rsidRPr="00701E03" w:rsidRDefault="00701E03" w:rsidP="00C01083">
      <w:pPr>
        <w:tabs>
          <w:tab w:val="left" w:pos="7655"/>
        </w:tabs>
        <w:spacing w:line="288" w:lineRule="auto"/>
        <w:rPr>
          <w:sz w:val="22"/>
        </w:rPr>
      </w:pPr>
      <w:r w:rsidRPr="00701E03">
        <w:rPr>
          <w:sz w:val="22"/>
        </w:rPr>
        <w:t xml:space="preserve">Kommunikationsfähige </w:t>
      </w:r>
      <w:r w:rsidR="00AF4B07" w:rsidRPr="00D426CD">
        <w:rPr>
          <w:sz w:val="22"/>
        </w:rPr>
        <w:t>Erfassungsbausteine</w:t>
      </w:r>
      <w:r w:rsidR="00AF4B07">
        <w:rPr>
          <w:sz w:val="22"/>
        </w:rPr>
        <w:t xml:space="preserve"> </w:t>
      </w:r>
      <w:r w:rsidRPr="00701E03">
        <w:rPr>
          <w:sz w:val="22"/>
        </w:rPr>
        <w:t>liefern mit exakter Messung und Analyse ein klares Bild über den Zustand der Anlage.</w:t>
      </w:r>
    </w:p>
    <w:p w:rsidR="00C01083" w:rsidRPr="00701E03" w:rsidRDefault="00C01083" w:rsidP="00C01083">
      <w:pPr>
        <w:tabs>
          <w:tab w:val="left" w:pos="7655"/>
        </w:tabs>
        <w:spacing w:line="288" w:lineRule="auto"/>
        <w:rPr>
          <w:bCs/>
          <w:sz w:val="22"/>
        </w:rPr>
      </w:pPr>
    </w:p>
    <w:p w:rsidR="00FA0465" w:rsidRPr="00760B62" w:rsidRDefault="00701E03" w:rsidP="00760B62">
      <w:pPr>
        <w:tabs>
          <w:tab w:val="left" w:pos="7655"/>
        </w:tabs>
        <w:spacing w:line="288" w:lineRule="auto"/>
        <w:rPr>
          <w:rFonts w:cs="Helvetica"/>
          <w:b/>
          <w:sz w:val="22"/>
          <w:szCs w:val="24"/>
        </w:rPr>
      </w:pPr>
      <w:r w:rsidRPr="00701E03">
        <w:rPr>
          <w:rFonts w:cs="Helvetica"/>
          <w:b/>
          <w:sz w:val="22"/>
          <w:szCs w:val="24"/>
        </w:rPr>
        <w:t>Sens – Act – Show, unter diesem Motto präsentiert TELE</w:t>
      </w:r>
      <w:r w:rsidR="006057FD">
        <w:rPr>
          <w:rFonts w:cs="Helvetica"/>
          <w:b/>
          <w:sz w:val="22"/>
          <w:szCs w:val="24"/>
        </w:rPr>
        <w:t xml:space="preserve"> auf der HMI 2019</w:t>
      </w:r>
      <w:r w:rsidRPr="00701E03">
        <w:rPr>
          <w:rFonts w:cs="Helvetica"/>
          <w:b/>
          <w:sz w:val="22"/>
          <w:szCs w:val="24"/>
        </w:rPr>
        <w:t xml:space="preserve"> seine neue </w:t>
      </w:r>
      <w:r w:rsidR="00AF4B07" w:rsidRPr="00D426CD">
        <w:rPr>
          <w:rFonts w:cs="Helvetica"/>
          <w:b/>
          <w:sz w:val="22"/>
          <w:szCs w:val="24"/>
        </w:rPr>
        <w:t>Messdatenerfassungs-M</w:t>
      </w:r>
      <w:r w:rsidRPr="00D426CD">
        <w:rPr>
          <w:rFonts w:cs="Helvetica"/>
          <w:b/>
          <w:sz w:val="22"/>
          <w:szCs w:val="24"/>
        </w:rPr>
        <w:t>odulserie</w:t>
      </w:r>
      <w:r w:rsidRPr="00701E03">
        <w:rPr>
          <w:rFonts w:cs="Helvetica"/>
          <w:b/>
          <w:sz w:val="22"/>
          <w:szCs w:val="24"/>
        </w:rPr>
        <w:t xml:space="preserve">, die alle Funktionen einer </w:t>
      </w:r>
      <w:r w:rsidR="00AF4B07" w:rsidRPr="00D426CD">
        <w:rPr>
          <w:rFonts w:cs="Helvetica"/>
          <w:b/>
          <w:sz w:val="22"/>
          <w:szCs w:val="24"/>
        </w:rPr>
        <w:t>modernen</w:t>
      </w:r>
      <w:r w:rsidR="00AF4B07">
        <w:rPr>
          <w:rFonts w:cs="Helvetica"/>
          <w:b/>
          <w:sz w:val="22"/>
          <w:szCs w:val="24"/>
        </w:rPr>
        <w:t xml:space="preserve"> </w:t>
      </w:r>
      <w:r w:rsidRPr="00701E03">
        <w:rPr>
          <w:rFonts w:cs="Helvetica"/>
          <w:b/>
          <w:sz w:val="22"/>
          <w:szCs w:val="24"/>
        </w:rPr>
        <w:t>Automatisierungseinheit in einem ultrakompakten, d</w:t>
      </w:r>
      <w:r w:rsidRPr="00701E03">
        <w:rPr>
          <w:rFonts w:cs="Helvetica"/>
          <w:b/>
          <w:sz w:val="22"/>
          <w:szCs w:val="24"/>
        </w:rPr>
        <w:t>e</w:t>
      </w:r>
      <w:r w:rsidRPr="00701E03">
        <w:rPr>
          <w:rFonts w:cs="Helvetica"/>
          <w:b/>
          <w:sz w:val="22"/>
          <w:szCs w:val="24"/>
        </w:rPr>
        <w:t xml:space="preserve">zentralen </w:t>
      </w:r>
      <w:r>
        <w:rPr>
          <w:rFonts w:cs="Helvetica"/>
          <w:b/>
          <w:sz w:val="22"/>
          <w:szCs w:val="24"/>
        </w:rPr>
        <w:t>Gerät vereint.</w:t>
      </w:r>
      <w:r w:rsidR="00861748">
        <w:rPr>
          <w:rFonts w:cs="Helvetica"/>
          <w:b/>
          <w:sz w:val="22"/>
          <w:szCs w:val="24"/>
        </w:rPr>
        <w:t xml:space="preserve"> </w:t>
      </w:r>
      <w:r>
        <w:rPr>
          <w:rFonts w:cs="Helvetica"/>
          <w:b/>
          <w:sz w:val="22"/>
          <w:szCs w:val="24"/>
        </w:rPr>
        <w:t xml:space="preserve">SensAct misst </w:t>
      </w:r>
      <w:r w:rsidR="00AF4B07" w:rsidRPr="00D426CD">
        <w:rPr>
          <w:rFonts w:cs="Helvetica"/>
          <w:b/>
          <w:sz w:val="22"/>
          <w:szCs w:val="24"/>
        </w:rPr>
        <w:t>und errechnet</w:t>
      </w:r>
      <w:r w:rsidR="00AF4B07">
        <w:rPr>
          <w:rFonts w:cs="Helvetica"/>
          <w:b/>
          <w:sz w:val="22"/>
          <w:szCs w:val="24"/>
        </w:rPr>
        <w:t xml:space="preserve"> </w:t>
      </w:r>
      <w:r>
        <w:rPr>
          <w:rFonts w:cs="Helvetica"/>
          <w:b/>
          <w:sz w:val="22"/>
          <w:szCs w:val="24"/>
        </w:rPr>
        <w:t>alle wichtigen Pr</w:t>
      </w:r>
      <w:r>
        <w:rPr>
          <w:rFonts w:cs="Helvetica"/>
          <w:b/>
          <w:sz w:val="22"/>
          <w:szCs w:val="24"/>
        </w:rPr>
        <w:t>o</w:t>
      </w:r>
      <w:r>
        <w:rPr>
          <w:rFonts w:cs="Helvetica"/>
          <w:b/>
          <w:sz w:val="22"/>
          <w:szCs w:val="24"/>
        </w:rPr>
        <w:t>zessparameter sicher und direkt und bereitet sie digital für die Weite</w:t>
      </w:r>
      <w:r>
        <w:rPr>
          <w:rFonts w:cs="Helvetica"/>
          <w:b/>
          <w:sz w:val="22"/>
          <w:szCs w:val="24"/>
        </w:rPr>
        <w:t>r</w:t>
      </w:r>
      <w:r>
        <w:rPr>
          <w:rFonts w:cs="Helvetica"/>
          <w:b/>
          <w:sz w:val="22"/>
          <w:szCs w:val="24"/>
        </w:rPr>
        <w:t>verarbeitung in Clouda</w:t>
      </w:r>
      <w:r>
        <w:rPr>
          <w:rFonts w:cs="Helvetica"/>
          <w:b/>
          <w:sz w:val="22"/>
          <w:szCs w:val="24"/>
        </w:rPr>
        <w:t>p</w:t>
      </w:r>
      <w:r>
        <w:rPr>
          <w:rFonts w:cs="Helvetica"/>
          <w:b/>
          <w:sz w:val="22"/>
          <w:szCs w:val="24"/>
        </w:rPr>
        <w:t>plikationen oder unabhängige lokale Verarbe</w:t>
      </w:r>
      <w:r>
        <w:rPr>
          <w:rFonts w:cs="Helvetica"/>
          <w:b/>
          <w:sz w:val="22"/>
          <w:szCs w:val="24"/>
        </w:rPr>
        <w:t>i</w:t>
      </w:r>
      <w:r>
        <w:rPr>
          <w:rFonts w:cs="Helvetica"/>
          <w:b/>
          <w:sz w:val="22"/>
          <w:szCs w:val="24"/>
        </w:rPr>
        <w:t>tung auf</w:t>
      </w:r>
      <w:r w:rsidRPr="00701E03">
        <w:rPr>
          <w:rFonts w:cs="Helvetica"/>
          <w:b/>
          <w:sz w:val="22"/>
          <w:szCs w:val="24"/>
        </w:rPr>
        <w:t xml:space="preserve">. </w:t>
      </w:r>
      <w:r>
        <w:rPr>
          <w:rFonts w:cs="Helvetica"/>
          <w:b/>
          <w:sz w:val="22"/>
          <w:szCs w:val="24"/>
        </w:rPr>
        <w:t xml:space="preserve">Darüber hinaus ist das modulare </w:t>
      </w:r>
      <w:r w:rsidR="00760B62">
        <w:rPr>
          <w:rFonts w:cs="Helvetica"/>
          <w:b/>
          <w:sz w:val="22"/>
          <w:szCs w:val="24"/>
        </w:rPr>
        <w:t>TELE-</w:t>
      </w:r>
      <w:r>
        <w:rPr>
          <w:rFonts w:cs="Helvetica"/>
          <w:b/>
          <w:sz w:val="22"/>
          <w:szCs w:val="24"/>
        </w:rPr>
        <w:t>System mit einer bre</w:t>
      </w:r>
      <w:r>
        <w:rPr>
          <w:rFonts w:cs="Helvetica"/>
          <w:b/>
          <w:sz w:val="22"/>
          <w:szCs w:val="24"/>
        </w:rPr>
        <w:t>i</w:t>
      </w:r>
      <w:r>
        <w:rPr>
          <w:rFonts w:cs="Helvetica"/>
          <w:b/>
          <w:sz w:val="22"/>
          <w:szCs w:val="24"/>
        </w:rPr>
        <w:t xml:space="preserve">ten Palette von </w:t>
      </w:r>
      <w:r w:rsidR="00760B62">
        <w:rPr>
          <w:rFonts w:cs="Helvetica"/>
          <w:b/>
          <w:sz w:val="22"/>
          <w:szCs w:val="24"/>
        </w:rPr>
        <w:t>Geräten anderer Hersteller</w:t>
      </w:r>
      <w:r>
        <w:rPr>
          <w:rFonts w:cs="Helvetica"/>
          <w:b/>
          <w:sz w:val="22"/>
          <w:szCs w:val="24"/>
        </w:rPr>
        <w:t xml:space="preserve"> kompatibel.</w:t>
      </w:r>
      <w:r w:rsidR="00760B62">
        <w:rPr>
          <w:rFonts w:cs="Helvetica"/>
          <w:b/>
          <w:sz w:val="22"/>
          <w:szCs w:val="24"/>
        </w:rPr>
        <w:t xml:space="preserve"> </w:t>
      </w:r>
      <w:r w:rsidR="00075E7F" w:rsidRPr="00760B62">
        <w:rPr>
          <w:rFonts w:cs="Helvetica"/>
          <w:b/>
          <w:sz w:val="22"/>
          <w:szCs w:val="24"/>
        </w:rPr>
        <w:t>„</w:t>
      </w:r>
      <w:r w:rsidR="00760B62" w:rsidRPr="00760B62">
        <w:rPr>
          <w:rFonts w:cs="Helvetica"/>
          <w:b/>
          <w:sz w:val="22"/>
        </w:rPr>
        <w:t>Die Sammlung von Daten und ihre Übe</w:t>
      </w:r>
      <w:r w:rsidR="00760B62" w:rsidRPr="00760B62">
        <w:rPr>
          <w:rFonts w:cs="Helvetica"/>
          <w:b/>
          <w:sz w:val="22"/>
        </w:rPr>
        <w:t>r</w:t>
      </w:r>
      <w:r w:rsidR="00760B62" w:rsidRPr="00760B62">
        <w:rPr>
          <w:rFonts w:cs="Helvetica"/>
          <w:b/>
          <w:sz w:val="22"/>
        </w:rPr>
        <w:t>tragung in die Cloud eröffnet ganz neue Mö</w:t>
      </w:r>
      <w:r w:rsidR="00760B62" w:rsidRPr="00760B62">
        <w:rPr>
          <w:rFonts w:cs="Helvetica"/>
          <w:b/>
          <w:sz w:val="22"/>
        </w:rPr>
        <w:t>g</w:t>
      </w:r>
      <w:r w:rsidR="00760B62" w:rsidRPr="00760B62">
        <w:rPr>
          <w:rFonts w:cs="Helvetica"/>
          <w:b/>
          <w:sz w:val="22"/>
        </w:rPr>
        <w:t>lichkeiten</w:t>
      </w:r>
      <w:r w:rsidR="00760B62">
        <w:rPr>
          <w:rFonts w:cs="Helvetica"/>
          <w:b/>
          <w:sz w:val="22"/>
        </w:rPr>
        <w:t xml:space="preserve"> in der Produkt</w:t>
      </w:r>
      <w:r w:rsidR="00760B62">
        <w:rPr>
          <w:rFonts w:cs="Helvetica"/>
          <w:b/>
          <w:sz w:val="22"/>
        </w:rPr>
        <w:t>i</w:t>
      </w:r>
      <w:r w:rsidR="00760B62">
        <w:rPr>
          <w:rFonts w:cs="Helvetica"/>
          <w:b/>
          <w:sz w:val="22"/>
        </w:rPr>
        <w:t>onsplanung</w:t>
      </w:r>
      <w:r w:rsidR="00760B62" w:rsidRPr="00760B62">
        <w:rPr>
          <w:rFonts w:cs="Helvetica"/>
          <w:b/>
          <w:sz w:val="22"/>
        </w:rPr>
        <w:t>, beispielsweise bei der Evalui</w:t>
      </w:r>
      <w:r w:rsidR="00760B62" w:rsidRPr="00760B62">
        <w:rPr>
          <w:rFonts w:cs="Helvetica"/>
          <w:b/>
          <w:sz w:val="22"/>
        </w:rPr>
        <w:t>e</w:t>
      </w:r>
      <w:r w:rsidR="00760B62" w:rsidRPr="00760B62">
        <w:rPr>
          <w:rFonts w:cs="Helvetica"/>
          <w:b/>
          <w:sz w:val="22"/>
        </w:rPr>
        <w:t>rung und Optimierung von Service-Intervallen, der Analyse oder dem Energieverbrauch von M</w:t>
      </w:r>
      <w:r w:rsidR="00760B62" w:rsidRPr="00760B62">
        <w:rPr>
          <w:rFonts w:cs="Helvetica"/>
          <w:b/>
          <w:sz w:val="22"/>
        </w:rPr>
        <w:t>a</w:t>
      </w:r>
      <w:r w:rsidR="00760B62" w:rsidRPr="00760B62">
        <w:rPr>
          <w:rFonts w:cs="Helvetica"/>
          <w:b/>
          <w:sz w:val="22"/>
        </w:rPr>
        <w:t>schinen und Anlagen</w:t>
      </w:r>
      <w:r w:rsidR="00B21596" w:rsidRPr="00760B62">
        <w:rPr>
          <w:rFonts w:cs="Helvetica"/>
          <w:b/>
          <w:sz w:val="22"/>
          <w:szCs w:val="24"/>
        </w:rPr>
        <w:t xml:space="preserve">“, erklärt </w:t>
      </w:r>
      <w:r w:rsidR="00760B62">
        <w:rPr>
          <w:rFonts w:cs="Helvetica"/>
          <w:b/>
          <w:sz w:val="22"/>
          <w:szCs w:val="24"/>
        </w:rPr>
        <w:t>Christian Kunst</w:t>
      </w:r>
      <w:r w:rsidR="00521DB7" w:rsidRPr="00760B62">
        <w:rPr>
          <w:rFonts w:cs="Helvetica"/>
          <w:b/>
          <w:sz w:val="22"/>
          <w:szCs w:val="24"/>
        </w:rPr>
        <w:t>, Produktmanager bei T</w:t>
      </w:r>
      <w:r w:rsidR="00521DB7" w:rsidRPr="00760B62">
        <w:rPr>
          <w:rFonts w:cs="Helvetica"/>
          <w:b/>
          <w:sz w:val="22"/>
          <w:szCs w:val="24"/>
        </w:rPr>
        <w:t>E</w:t>
      </w:r>
      <w:r w:rsidR="00521DB7" w:rsidRPr="00760B62">
        <w:rPr>
          <w:rFonts w:cs="Helvetica"/>
          <w:b/>
          <w:sz w:val="22"/>
          <w:szCs w:val="24"/>
        </w:rPr>
        <w:t>LE</w:t>
      </w:r>
      <w:r w:rsidR="00B21596" w:rsidRPr="00760B62">
        <w:rPr>
          <w:rFonts w:cs="Helvetica"/>
          <w:b/>
          <w:sz w:val="22"/>
          <w:szCs w:val="24"/>
        </w:rPr>
        <w:t>.</w:t>
      </w:r>
      <w:r w:rsidR="002648EB" w:rsidRPr="00760B62">
        <w:rPr>
          <w:rFonts w:cs="Helvetica"/>
          <w:b/>
          <w:sz w:val="22"/>
          <w:szCs w:val="24"/>
        </w:rPr>
        <w:t xml:space="preserve"> </w:t>
      </w:r>
    </w:p>
    <w:p w:rsidR="00760B62" w:rsidRDefault="00760B62" w:rsidP="007A2563">
      <w:pPr>
        <w:spacing w:line="288" w:lineRule="auto"/>
        <w:ind w:right="425"/>
        <w:rPr>
          <w:rFonts w:cs="Helvetica"/>
          <w:sz w:val="22"/>
          <w:szCs w:val="24"/>
        </w:rPr>
      </w:pPr>
    </w:p>
    <w:p w:rsidR="00F1361B" w:rsidRDefault="00760B62" w:rsidP="00760B62">
      <w:pPr>
        <w:spacing w:line="288" w:lineRule="auto"/>
        <w:ind w:right="425"/>
        <w:rPr>
          <w:rFonts w:cs="Helvetica"/>
          <w:sz w:val="22"/>
          <w:szCs w:val="24"/>
        </w:rPr>
      </w:pPr>
      <w:r w:rsidRPr="00760B62">
        <w:rPr>
          <w:rFonts w:cs="Helvetica"/>
          <w:sz w:val="22"/>
          <w:szCs w:val="24"/>
        </w:rPr>
        <w:t xml:space="preserve">Die neuen kompakten </w:t>
      </w:r>
      <w:r w:rsidR="00531AD9" w:rsidRPr="00D426CD">
        <w:rPr>
          <w:sz w:val="22"/>
        </w:rPr>
        <w:t>Erfassungsbausteine</w:t>
      </w:r>
      <w:r w:rsidR="00531AD9" w:rsidRPr="00760B62">
        <w:rPr>
          <w:rFonts w:cs="Helvetica"/>
          <w:sz w:val="22"/>
          <w:szCs w:val="24"/>
        </w:rPr>
        <w:t xml:space="preserve"> </w:t>
      </w:r>
      <w:r w:rsidRPr="00760B62">
        <w:rPr>
          <w:rFonts w:cs="Helvetica"/>
          <w:sz w:val="22"/>
          <w:szCs w:val="24"/>
        </w:rPr>
        <w:t xml:space="preserve">mit Modbus-Schnittstelle </w:t>
      </w:r>
      <w:r>
        <w:rPr>
          <w:rFonts w:cs="Helvetica"/>
          <w:sz w:val="22"/>
          <w:szCs w:val="24"/>
        </w:rPr>
        <w:t xml:space="preserve">von TELE </w:t>
      </w:r>
      <w:r w:rsidRPr="00760B62">
        <w:rPr>
          <w:rFonts w:cs="Helvetica"/>
          <w:sz w:val="22"/>
          <w:szCs w:val="24"/>
        </w:rPr>
        <w:t>messen zuverlässig und kommunizieren die Werte an ein</w:t>
      </w:r>
      <w:r w:rsidR="00D426CD" w:rsidRPr="00D426CD">
        <w:rPr>
          <w:rFonts w:cs="Helvetica"/>
          <w:sz w:val="22"/>
          <w:szCs w:val="24"/>
        </w:rPr>
        <w:t xml:space="preserve"> </w:t>
      </w:r>
      <w:r w:rsidR="00531AD9" w:rsidRPr="00D426CD">
        <w:rPr>
          <w:rFonts w:cs="Helvetica"/>
          <w:sz w:val="22"/>
          <w:szCs w:val="24"/>
        </w:rPr>
        <w:t>Leits</w:t>
      </w:r>
      <w:r w:rsidR="00531AD9" w:rsidRPr="00D426CD">
        <w:rPr>
          <w:rFonts w:cs="Helvetica"/>
          <w:sz w:val="22"/>
          <w:szCs w:val="24"/>
        </w:rPr>
        <w:t>y</w:t>
      </w:r>
      <w:r w:rsidR="00531AD9" w:rsidRPr="00D426CD">
        <w:rPr>
          <w:rFonts w:cs="Helvetica"/>
          <w:sz w:val="22"/>
          <w:szCs w:val="24"/>
        </w:rPr>
        <w:t>stem,</w:t>
      </w:r>
      <w:r w:rsidR="00E32A88" w:rsidRPr="00D426CD">
        <w:rPr>
          <w:rFonts w:cs="Helvetica"/>
          <w:sz w:val="22"/>
          <w:szCs w:val="24"/>
        </w:rPr>
        <w:t xml:space="preserve"> Automatisierungsgerät</w:t>
      </w:r>
      <w:r w:rsidRPr="00760B62">
        <w:rPr>
          <w:rFonts w:cs="Helvetica"/>
          <w:sz w:val="22"/>
          <w:szCs w:val="24"/>
        </w:rPr>
        <w:t xml:space="preserve"> oder andere Auswertegeräte.</w:t>
      </w:r>
      <w:r>
        <w:rPr>
          <w:rFonts w:cs="Helvetica"/>
          <w:sz w:val="22"/>
          <w:szCs w:val="24"/>
        </w:rPr>
        <w:t xml:space="preserve"> F</w:t>
      </w:r>
      <w:r w:rsidRPr="00760B62">
        <w:rPr>
          <w:rFonts w:cs="Helvetica"/>
          <w:sz w:val="22"/>
          <w:szCs w:val="24"/>
        </w:rPr>
        <w:t>ür die Übe</w:t>
      </w:r>
      <w:r w:rsidRPr="00760B62">
        <w:rPr>
          <w:rFonts w:cs="Helvetica"/>
          <w:sz w:val="22"/>
          <w:szCs w:val="24"/>
        </w:rPr>
        <w:t>r</w:t>
      </w:r>
      <w:r w:rsidRPr="00760B62">
        <w:rPr>
          <w:rFonts w:cs="Helvetica"/>
          <w:sz w:val="22"/>
          <w:szCs w:val="24"/>
        </w:rPr>
        <w:t xml:space="preserve">wachung in den Bereichen Energie und industrielle Anlagen </w:t>
      </w:r>
      <w:r>
        <w:rPr>
          <w:rFonts w:cs="Helvetica"/>
          <w:sz w:val="22"/>
          <w:szCs w:val="24"/>
        </w:rPr>
        <w:t>hat das U</w:t>
      </w:r>
      <w:r>
        <w:rPr>
          <w:rFonts w:cs="Helvetica"/>
          <w:sz w:val="22"/>
          <w:szCs w:val="24"/>
        </w:rPr>
        <w:t>n</w:t>
      </w:r>
      <w:r>
        <w:rPr>
          <w:rFonts w:cs="Helvetica"/>
          <w:sz w:val="22"/>
          <w:szCs w:val="24"/>
        </w:rPr>
        <w:t xml:space="preserve">ternehmen </w:t>
      </w:r>
      <w:r w:rsidR="00161599" w:rsidRPr="00D426CD">
        <w:rPr>
          <w:rFonts w:cs="Helvetica"/>
          <w:sz w:val="22"/>
          <w:szCs w:val="24"/>
        </w:rPr>
        <w:t>eine breite Palette an</w:t>
      </w:r>
      <w:r>
        <w:rPr>
          <w:rFonts w:cs="Helvetica"/>
          <w:sz w:val="22"/>
          <w:szCs w:val="24"/>
        </w:rPr>
        <w:t xml:space="preserve"> Module</w:t>
      </w:r>
      <w:r w:rsidR="00D426CD">
        <w:rPr>
          <w:rFonts w:cs="Helvetica"/>
          <w:sz w:val="22"/>
          <w:szCs w:val="24"/>
        </w:rPr>
        <w:t>n</w:t>
      </w:r>
      <w:r w:rsidR="00F1361B">
        <w:rPr>
          <w:rFonts w:cs="Helvetica"/>
          <w:sz w:val="22"/>
          <w:szCs w:val="24"/>
        </w:rPr>
        <w:t xml:space="preserve"> im Programm:</w:t>
      </w:r>
      <w:r>
        <w:rPr>
          <w:rFonts w:cs="Helvetica"/>
          <w:sz w:val="22"/>
          <w:szCs w:val="24"/>
        </w:rPr>
        <w:t xml:space="preserve"> </w:t>
      </w:r>
      <w:r w:rsidR="00161599" w:rsidRPr="00D426CD">
        <w:rPr>
          <w:rFonts w:cs="Helvetica"/>
          <w:sz w:val="22"/>
          <w:szCs w:val="24"/>
        </w:rPr>
        <w:t>Ein drei</w:t>
      </w:r>
      <w:r w:rsidR="00D426CD" w:rsidRPr="00D426CD">
        <w:rPr>
          <w:rFonts w:cs="Helvetica"/>
          <w:sz w:val="22"/>
          <w:szCs w:val="24"/>
        </w:rPr>
        <w:t>phasiges</w:t>
      </w:r>
      <w:r w:rsidR="00161599" w:rsidRPr="00D426CD">
        <w:rPr>
          <w:rFonts w:cs="Helvetica"/>
          <w:sz w:val="22"/>
          <w:szCs w:val="24"/>
        </w:rPr>
        <w:t xml:space="preserve"> Leitungsmessmodul mit Energieerfassung und hochwertigen Analysefun</w:t>
      </w:r>
      <w:r w:rsidR="00161599" w:rsidRPr="00D426CD">
        <w:rPr>
          <w:rFonts w:cs="Helvetica"/>
          <w:sz w:val="22"/>
          <w:szCs w:val="24"/>
        </w:rPr>
        <w:t>k</w:t>
      </w:r>
      <w:r w:rsidR="00161599" w:rsidRPr="00D426CD">
        <w:rPr>
          <w:rFonts w:cs="Helvetica"/>
          <w:sz w:val="22"/>
          <w:szCs w:val="24"/>
        </w:rPr>
        <w:t xml:space="preserve">tionen, vier einphasige Leistungs- und Energiemessgeräte für AC/DC mit integrierten Stromsensoren, </w:t>
      </w:r>
      <w:r w:rsidR="00D426CD" w:rsidRPr="00D426CD">
        <w:rPr>
          <w:rFonts w:cs="Helvetica"/>
          <w:sz w:val="22"/>
          <w:szCs w:val="24"/>
        </w:rPr>
        <w:t>sowie</w:t>
      </w:r>
      <w:r w:rsidR="00D426CD">
        <w:rPr>
          <w:rFonts w:cs="Helvetica"/>
          <w:sz w:val="22"/>
          <w:szCs w:val="24"/>
        </w:rPr>
        <w:t xml:space="preserve"> einfache</w:t>
      </w:r>
      <w:r w:rsidR="00161599" w:rsidRPr="00D426CD">
        <w:rPr>
          <w:rFonts w:cs="Helvetica"/>
          <w:sz w:val="22"/>
          <w:szCs w:val="24"/>
        </w:rPr>
        <w:t xml:space="preserve"> Stromsen</w:t>
      </w:r>
      <w:r w:rsidR="00D426CD" w:rsidRPr="00D426CD">
        <w:rPr>
          <w:rFonts w:cs="Helvetica"/>
          <w:sz w:val="22"/>
          <w:szCs w:val="24"/>
        </w:rPr>
        <w:t>soren und ein</w:t>
      </w:r>
      <w:r w:rsidR="00161599" w:rsidRPr="00D426CD">
        <w:rPr>
          <w:rFonts w:cs="Helvetica"/>
          <w:sz w:val="22"/>
          <w:szCs w:val="24"/>
        </w:rPr>
        <w:t xml:space="preserve"> Un</w:t>
      </w:r>
      <w:r w:rsidR="00161599" w:rsidRPr="00D426CD">
        <w:rPr>
          <w:rFonts w:cs="Helvetica"/>
          <w:sz w:val="22"/>
          <w:szCs w:val="24"/>
        </w:rPr>
        <w:t>i</w:t>
      </w:r>
      <w:r w:rsidR="00161599" w:rsidRPr="00D426CD">
        <w:rPr>
          <w:rFonts w:cs="Helvetica"/>
          <w:sz w:val="22"/>
          <w:szCs w:val="24"/>
        </w:rPr>
        <w:t>versalmodul</w:t>
      </w:r>
      <w:r w:rsidR="00D426CD">
        <w:rPr>
          <w:rFonts w:cs="Helvetica"/>
          <w:sz w:val="22"/>
          <w:szCs w:val="24"/>
        </w:rPr>
        <w:t xml:space="preserve"> stehen zur Verfügung</w:t>
      </w:r>
      <w:r w:rsidR="00161599" w:rsidRPr="00D426CD">
        <w:rPr>
          <w:rFonts w:cs="Helvetica"/>
          <w:sz w:val="22"/>
          <w:szCs w:val="24"/>
        </w:rPr>
        <w:t>.</w:t>
      </w:r>
    </w:p>
    <w:p w:rsidR="00D426CD" w:rsidRDefault="00D426CD" w:rsidP="00760B62">
      <w:pPr>
        <w:spacing w:line="288" w:lineRule="auto"/>
        <w:ind w:right="425"/>
        <w:rPr>
          <w:rFonts w:cs="Helvetica"/>
          <w:sz w:val="22"/>
          <w:szCs w:val="24"/>
        </w:rPr>
      </w:pPr>
    </w:p>
    <w:p w:rsidR="00161599" w:rsidRPr="00D426CD" w:rsidRDefault="00D426CD" w:rsidP="00760B62">
      <w:pPr>
        <w:spacing w:line="288" w:lineRule="auto"/>
        <w:ind w:right="425"/>
        <w:rPr>
          <w:rFonts w:cs="Helvetica"/>
          <w:b/>
          <w:sz w:val="22"/>
          <w:szCs w:val="24"/>
        </w:rPr>
      </w:pPr>
      <w:r w:rsidRPr="00D426CD">
        <w:rPr>
          <w:rFonts w:cs="Helvetica"/>
          <w:b/>
          <w:sz w:val="22"/>
          <w:szCs w:val="24"/>
        </w:rPr>
        <w:t>Optimierung von Anlagen</w:t>
      </w:r>
    </w:p>
    <w:p w:rsidR="00760B62" w:rsidRPr="00760B62" w:rsidRDefault="00F1361B" w:rsidP="00760B62">
      <w:pPr>
        <w:spacing w:line="288" w:lineRule="auto"/>
        <w:ind w:right="425"/>
        <w:rPr>
          <w:rFonts w:cs="Helvetica"/>
          <w:sz w:val="22"/>
          <w:szCs w:val="24"/>
        </w:rPr>
      </w:pPr>
      <w:r>
        <w:rPr>
          <w:rFonts w:cs="Helvetica"/>
          <w:sz w:val="22"/>
          <w:szCs w:val="24"/>
        </w:rPr>
        <w:t>Nach der direkten Messung im Prozess gelangen d</w:t>
      </w:r>
      <w:r w:rsidR="00760B62">
        <w:rPr>
          <w:rFonts w:cs="Helvetica"/>
          <w:sz w:val="22"/>
          <w:szCs w:val="24"/>
        </w:rPr>
        <w:t>ie Daten</w:t>
      </w:r>
      <w:r>
        <w:rPr>
          <w:rFonts w:cs="Helvetica"/>
          <w:sz w:val="22"/>
          <w:szCs w:val="24"/>
        </w:rPr>
        <w:t xml:space="preserve"> der Geräte</w:t>
      </w:r>
      <w:r w:rsidR="00760B62">
        <w:rPr>
          <w:rFonts w:cs="Helvetica"/>
          <w:sz w:val="22"/>
          <w:szCs w:val="24"/>
        </w:rPr>
        <w:t xml:space="preserve"> </w:t>
      </w:r>
      <w:r>
        <w:rPr>
          <w:rFonts w:cs="Helvetica"/>
          <w:sz w:val="22"/>
          <w:szCs w:val="24"/>
        </w:rPr>
        <w:t xml:space="preserve">via </w:t>
      </w:r>
      <w:r w:rsidRPr="00760B62">
        <w:rPr>
          <w:rFonts w:cs="Helvetica"/>
          <w:sz w:val="22"/>
          <w:szCs w:val="24"/>
        </w:rPr>
        <w:t xml:space="preserve">Modbus-RTU </w:t>
      </w:r>
      <w:r w:rsidR="00760B62" w:rsidRPr="00760B62">
        <w:rPr>
          <w:rFonts w:cs="Helvetica"/>
          <w:sz w:val="22"/>
          <w:szCs w:val="24"/>
        </w:rPr>
        <w:t>an eine SPS oder ein anderes Auswertegerät (Date</w:t>
      </w:r>
      <w:r w:rsidR="00760B62" w:rsidRPr="00760B62">
        <w:rPr>
          <w:rFonts w:cs="Helvetica"/>
          <w:sz w:val="22"/>
          <w:szCs w:val="24"/>
        </w:rPr>
        <w:t>n</w:t>
      </w:r>
      <w:r w:rsidR="00760B62" w:rsidRPr="00760B62">
        <w:rPr>
          <w:rFonts w:cs="Helvetica"/>
          <w:sz w:val="22"/>
          <w:szCs w:val="24"/>
        </w:rPr>
        <w:t>logger). Durch die zeitnahe Datenübermittlung und -auswertung erhält der Betreiber zu jedem Zeitpunkt ein klares Bild über den Zustand seiner A</w:t>
      </w:r>
      <w:r w:rsidR="00760B62" w:rsidRPr="00760B62">
        <w:rPr>
          <w:rFonts w:cs="Helvetica"/>
          <w:sz w:val="22"/>
          <w:szCs w:val="24"/>
        </w:rPr>
        <w:t>n</w:t>
      </w:r>
      <w:r w:rsidR="00760B62" w:rsidRPr="00760B62">
        <w:rPr>
          <w:rFonts w:cs="Helvetica"/>
          <w:sz w:val="22"/>
          <w:szCs w:val="24"/>
        </w:rPr>
        <w:t>lage und kann Wartungsintervalle dementsprechend anpassen. Kostspi</w:t>
      </w:r>
      <w:r w:rsidR="00760B62" w:rsidRPr="00760B62">
        <w:rPr>
          <w:rFonts w:cs="Helvetica"/>
          <w:sz w:val="22"/>
          <w:szCs w:val="24"/>
        </w:rPr>
        <w:t>e</w:t>
      </w:r>
      <w:r w:rsidR="00760B62" w:rsidRPr="00760B62">
        <w:rPr>
          <w:rFonts w:cs="Helvetica"/>
          <w:sz w:val="22"/>
          <w:szCs w:val="24"/>
        </w:rPr>
        <w:t>lige Ausfälle lassen sich auf diese Weise vermeiden.</w:t>
      </w:r>
    </w:p>
    <w:p w:rsidR="00534910" w:rsidRDefault="00534910" w:rsidP="007A2563">
      <w:pPr>
        <w:spacing w:line="288" w:lineRule="auto"/>
        <w:ind w:right="425"/>
        <w:rPr>
          <w:rFonts w:cs="Helvetica"/>
          <w:sz w:val="22"/>
          <w:szCs w:val="24"/>
        </w:rPr>
      </w:pPr>
    </w:p>
    <w:p w:rsidR="007A2563" w:rsidRPr="00EC1F4E" w:rsidRDefault="00534910" w:rsidP="007A2563">
      <w:pPr>
        <w:spacing w:line="288" w:lineRule="auto"/>
        <w:ind w:right="425"/>
        <w:rPr>
          <w:rFonts w:cs="Helvetica"/>
          <w:b/>
          <w:sz w:val="24"/>
          <w:szCs w:val="24"/>
        </w:rPr>
      </w:pPr>
      <w:r w:rsidRPr="00EC1F4E">
        <w:rPr>
          <w:rFonts w:cs="Helvetica"/>
          <w:b/>
          <w:sz w:val="24"/>
          <w:szCs w:val="24"/>
        </w:rPr>
        <w:t>Die Vorteile von SensAct auf einen Blick</w:t>
      </w:r>
    </w:p>
    <w:p w:rsidR="00760B62" w:rsidRPr="00534910" w:rsidRDefault="00F1361B" w:rsidP="00534910">
      <w:pPr>
        <w:pStyle w:val="Listenabsatz"/>
        <w:numPr>
          <w:ilvl w:val="0"/>
          <w:numId w:val="14"/>
        </w:numPr>
        <w:spacing w:line="288" w:lineRule="auto"/>
        <w:rPr>
          <w:sz w:val="22"/>
        </w:rPr>
      </w:pPr>
      <w:r>
        <w:rPr>
          <w:bCs/>
          <w:sz w:val="22"/>
        </w:rPr>
        <w:t>Sichere und direkte Mess</w:t>
      </w:r>
      <w:r w:rsidR="00534910" w:rsidRPr="00534910">
        <w:rPr>
          <w:bCs/>
          <w:sz w:val="22"/>
        </w:rPr>
        <w:t>ung von elektrischen Werten.</w:t>
      </w:r>
      <w:r w:rsidR="00760B62" w:rsidRPr="00534910">
        <w:rPr>
          <w:bCs/>
          <w:sz w:val="22"/>
        </w:rPr>
        <w:t xml:space="preserve"> </w:t>
      </w:r>
    </w:p>
    <w:p w:rsidR="00534910" w:rsidRPr="00534910" w:rsidRDefault="00534910" w:rsidP="00534910">
      <w:pPr>
        <w:pStyle w:val="Listenabsatz"/>
        <w:numPr>
          <w:ilvl w:val="0"/>
          <w:numId w:val="14"/>
        </w:numPr>
        <w:spacing w:line="288" w:lineRule="auto"/>
        <w:rPr>
          <w:sz w:val="22"/>
        </w:rPr>
      </w:pPr>
      <w:r w:rsidRPr="00534910">
        <w:rPr>
          <w:bCs/>
          <w:sz w:val="22"/>
        </w:rPr>
        <w:t>Lokale Echtzeitmessung und Weiterverarbeitung.</w:t>
      </w:r>
      <w:r w:rsidR="00760B62" w:rsidRPr="00534910">
        <w:rPr>
          <w:bCs/>
          <w:sz w:val="22"/>
        </w:rPr>
        <w:t xml:space="preserve"> </w:t>
      </w:r>
    </w:p>
    <w:p w:rsidR="00760B62" w:rsidRPr="00534910" w:rsidRDefault="00534910" w:rsidP="00534910">
      <w:pPr>
        <w:pStyle w:val="Listenabsatz"/>
        <w:numPr>
          <w:ilvl w:val="0"/>
          <w:numId w:val="14"/>
        </w:numPr>
        <w:spacing w:line="288" w:lineRule="auto"/>
        <w:rPr>
          <w:sz w:val="22"/>
        </w:rPr>
      </w:pPr>
      <w:r w:rsidRPr="00534910">
        <w:rPr>
          <w:bCs/>
          <w:sz w:val="22"/>
        </w:rPr>
        <w:t xml:space="preserve">Offene ModBus-RTU-Schnittstelle für die einfache Integration von Drittanbietersystemen. </w:t>
      </w:r>
    </w:p>
    <w:p w:rsidR="00760B62" w:rsidRPr="00534910" w:rsidRDefault="00534910" w:rsidP="00534910">
      <w:pPr>
        <w:pStyle w:val="Listenabsatz"/>
        <w:numPr>
          <w:ilvl w:val="0"/>
          <w:numId w:val="14"/>
        </w:numPr>
        <w:spacing w:line="288" w:lineRule="auto"/>
        <w:rPr>
          <w:sz w:val="22"/>
        </w:rPr>
      </w:pPr>
      <w:r w:rsidRPr="00534910">
        <w:rPr>
          <w:bCs/>
          <w:sz w:val="22"/>
        </w:rPr>
        <w:t>Einfache Konfiguration via Web-I</w:t>
      </w:r>
      <w:r w:rsidR="00760B62" w:rsidRPr="00534910">
        <w:rPr>
          <w:bCs/>
          <w:sz w:val="22"/>
        </w:rPr>
        <w:t>nterface</w:t>
      </w:r>
      <w:r w:rsidRPr="00534910">
        <w:rPr>
          <w:bCs/>
          <w:sz w:val="22"/>
        </w:rPr>
        <w:t>.</w:t>
      </w:r>
      <w:r w:rsidR="00760B62" w:rsidRPr="00534910">
        <w:rPr>
          <w:bCs/>
          <w:sz w:val="22"/>
        </w:rPr>
        <w:t xml:space="preserve"> </w:t>
      </w:r>
    </w:p>
    <w:p w:rsidR="00760B62" w:rsidRPr="00534910" w:rsidRDefault="00534910" w:rsidP="00534910">
      <w:pPr>
        <w:pStyle w:val="Listenabsatz"/>
        <w:numPr>
          <w:ilvl w:val="0"/>
          <w:numId w:val="14"/>
        </w:numPr>
        <w:spacing w:line="288" w:lineRule="auto"/>
        <w:rPr>
          <w:sz w:val="22"/>
        </w:rPr>
      </w:pPr>
      <w:r w:rsidRPr="00534910">
        <w:rPr>
          <w:bCs/>
          <w:sz w:val="22"/>
        </w:rPr>
        <w:t>Ultrakompakte Module.</w:t>
      </w:r>
    </w:p>
    <w:p w:rsidR="00977CD8" w:rsidRDefault="00977CD8" w:rsidP="005E5392">
      <w:pPr>
        <w:spacing w:after="200" w:line="276" w:lineRule="auto"/>
        <w:rPr>
          <w:b/>
          <w:sz w:val="24"/>
        </w:rPr>
      </w:pPr>
    </w:p>
    <w:p w:rsidR="005E5392" w:rsidRPr="00EC1F4E" w:rsidRDefault="00EC1F4E" w:rsidP="00977CD8">
      <w:pPr>
        <w:spacing w:line="276" w:lineRule="auto"/>
        <w:rPr>
          <w:b/>
          <w:sz w:val="24"/>
        </w:rPr>
      </w:pPr>
      <w:r w:rsidRPr="00EC1F4E">
        <w:rPr>
          <w:b/>
          <w:sz w:val="24"/>
        </w:rPr>
        <w:t>Überwachungstechnologie für alle Fälle</w:t>
      </w:r>
    </w:p>
    <w:p w:rsidR="00977CD8" w:rsidRPr="00977CD8" w:rsidRDefault="007B04C8" w:rsidP="00977CD8">
      <w:pPr>
        <w:tabs>
          <w:tab w:val="left" w:pos="7088"/>
        </w:tabs>
        <w:spacing w:line="240" w:lineRule="auto"/>
        <w:rPr>
          <w:rFonts w:cs="Helvetica"/>
          <w:bCs/>
          <w:sz w:val="22"/>
          <w:szCs w:val="24"/>
        </w:rPr>
      </w:pPr>
      <w:r>
        <w:rPr>
          <w:rFonts w:cs="Helvetica"/>
          <w:bCs/>
          <w:sz w:val="22"/>
          <w:szCs w:val="24"/>
        </w:rPr>
        <w:t xml:space="preserve">Neben SensAct zeigt TELE auf der HMI auch den </w:t>
      </w:r>
      <w:r w:rsidR="00F1361B" w:rsidRPr="00977CD8">
        <w:rPr>
          <w:rFonts w:cs="Helvetica"/>
          <w:bCs/>
          <w:sz w:val="22"/>
          <w:szCs w:val="24"/>
        </w:rPr>
        <w:t>neue</w:t>
      </w:r>
      <w:r>
        <w:rPr>
          <w:rFonts w:cs="Helvetica"/>
          <w:bCs/>
          <w:sz w:val="22"/>
          <w:szCs w:val="24"/>
        </w:rPr>
        <w:t>n</w:t>
      </w:r>
      <w:r w:rsidR="00EC1F4E" w:rsidRPr="00977CD8">
        <w:rPr>
          <w:rFonts w:cs="Helvetica"/>
          <w:bCs/>
          <w:sz w:val="22"/>
          <w:szCs w:val="24"/>
        </w:rPr>
        <w:t>, kompakte</w:t>
      </w:r>
      <w:r>
        <w:rPr>
          <w:rFonts w:cs="Helvetica"/>
          <w:bCs/>
          <w:sz w:val="22"/>
          <w:szCs w:val="24"/>
        </w:rPr>
        <w:t>n</w:t>
      </w:r>
      <w:r w:rsidR="00EC1F4E" w:rsidRPr="00977CD8">
        <w:rPr>
          <w:rFonts w:cs="Helvetica"/>
          <w:bCs/>
          <w:sz w:val="22"/>
          <w:szCs w:val="24"/>
        </w:rPr>
        <w:t xml:space="preserve"> Motor-Starter P4.0 mit integriertem Motorschutz </w:t>
      </w:r>
      <w:r w:rsidR="00977CD8" w:rsidRPr="00977CD8">
        <w:rPr>
          <w:sz w:val="22"/>
        </w:rPr>
        <w:t>für energieeffizienten und Ressou</w:t>
      </w:r>
      <w:r w:rsidR="00977CD8" w:rsidRPr="00977CD8">
        <w:rPr>
          <w:sz w:val="22"/>
        </w:rPr>
        <w:t>r</w:t>
      </w:r>
      <w:r w:rsidR="00977CD8" w:rsidRPr="00977CD8">
        <w:rPr>
          <w:sz w:val="22"/>
        </w:rPr>
        <w:t>cen schonenden Betrieb von Elektromotoren</w:t>
      </w:r>
      <w:r>
        <w:rPr>
          <w:sz w:val="22"/>
        </w:rPr>
        <w:t xml:space="preserve">. Das Modul </w:t>
      </w:r>
      <w:r w:rsidR="00EC1F4E" w:rsidRPr="00977CD8">
        <w:rPr>
          <w:rFonts w:cs="Helvetica"/>
          <w:bCs/>
          <w:sz w:val="22"/>
          <w:szCs w:val="24"/>
        </w:rPr>
        <w:t>bietet drei Funk</w:t>
      </w:r>
      <w:r w:rsidR="00977CD8" w:rsidRPr="00977CD8">
        <w:rPr>
          <w:rFonts w:cs="Helvetica"/>
          <w:bCs/>
          <w:sz w:val="22"/>
          <w:szCs w:val="24"/>
        </w:rPr>
        <w:t>ti</w:t>
      </w:r>
      <w:r w:rsidR="00977CD8" w:rsidRPr="00977CD8">
        <w:rPr>
          <w:rFonts w:cs="Helvetica"/>
          <w:bCs/>
          <w:sz w:val="22"/>
          <w:szCs w:val="24"/>
        </w:rPr>
        <w:t>o</w:t>
      </w:r>
      <w:r w:rsidR="00977CD8" w:rsidRPr="00977CD8">
        <w:rPr>
          <w:rFonts w:cs="Helvetica"/>
          <w:bCs/>
          <w:sz w:val="22"/>
          <w:szCs w:val="24"/>
        </w:rPr>
        <w:t>nen in einem Gerät: V</w:t>
      </w:r>
      <w:r w:rsidR="00F1361B" w:rsidRPr="00977CD8">
        <w:rPr>
          <w:rFonts w:cs="Helvetica"/>
          <w:bCs/>
          <w:sz w:val="22"/>
          <w:szCs w:val="24"/>
        </w:rPr>
        <w:t>orwärts- und Rückwärts</w:t>
      </w:r>
      <w:r w:rsidR="00977CD8" w:rsidRPr="00977CD8">
        <w:rPr>
          <w:rFonts w:cs="Helvetica"/>
          <w:bCs/>
          <w:sz w:val="22"/>
          <w:szCs w:val="24"/>
        </w:rPr>
        <w:t xml:space="preserve">sanftanlauf und </w:t>
      </w:r>
      <w:r w:rsidR="00977CD8" w:rsidRPr="00D426CD">
        <w:rPr>
          <w:rFonts w:cs="Helvetica"/>
          <w:bCs/>
          <w:sz w:val="22"/>
          <w:szCs w:val="24"/>
        </w:rPr>
        <w:t xml:space="preserve">eine </w:t>
      </w:r>
      <w:r w:rsidR="00CE7886" w:rsidRPr="00D426CD">
        <w:rPr>
          <w:rFonts w:cs="Helvetica"/>
          <w:bCs/>
          <w:sz w:val="22"/>
          <w:szCs w:val="24"/>
        </w:rPr>
        <w:t>komplette Motorschutzfunktion</w:t>
      </w:r>
      <w:r w:rsidR="00977CD8" w:rsidRPr="00977CD8">
        <w:rPr>
          <w:rFonts w:cs="Helvetica"/>
          <w:bCs/>
          <w:sz w:val="22"/>
          <w:szCs w:val="24"/>
        </w:rPr>
        <w:t xml:space="preserve">. </w:t>
      </w:r>
    </w:p>
    <w:p w:rsidR="00977CD8" w:rsidRDefault="00977CD8" w:rsidP="00CF1687">
      <w:pPr>
        <w:tabs>
          <w:tab w:val="left" w:pos="7088"/>
        </w:tabs>
        <w:spacing w:line="240" w:lineRule="auto"/>
        <w:ind w:right="142"/>
        <w:rPr>
          <w:rFonts w:cs="Helvetica"/>
          <w:bCs/>
          <w:sz w:val="22"/>
          <w:szCs w:val="24"/>
        </w:rPr>
      </w:pPr>
      <w:r w:rsidRPr="00977CD8">
        <w:rPr>
          <w:rFonts w:cs="Helvetica"/>
          <w:bCs/>
          <w:sz w:val="22"/>
          <w:szCs w:val="24"/>
        </w:rPr>
        <w:t>Mit dem Strom</w:t>
      </w:r>
      <w:r w:rsidR="00CE7886" w:rsidRPr="00D426CD">
        <w:rPr>
          <w:rFonts w:cs="Helvetica"/>
          <w:bCs/>
          <w:sz w:val="22"/>
          <w:szCs w:val="24"/>
        </w:rPr>
        <w:t>messumformer</w:t>
      </w:r>
      <w:r w:rsidRPr="00977CD8">
        <w:rPr>
          <w:rFonts w:cs="Helvetica"/>
          <w:bCs/>
          <w:sz w:val="22"/>
          <w:szCs w:val="24"/>
        </w:rPr>
        <w:t xml:space="preserve"> </w:t>
      </w:r>
      <w:r w:rsidR="00EC1F4E" w:rsidRPr="00977CD8">
        <w:rPr>
          <w:rFonts w:cs="Helvetica"/>
          <w:bCs/>
          <w:sz w:val="22"/>
          <w:szCs w:val="24"/>
        </w:rPr>
        <w:t xml:space="preserve">V4IA </w:t>
      </w:r>
      <w:r w:rsidRPr="00977CD8">
        <w:rPr>
          <w:rFonts w:cs="Helvetica"/>
          <w:bCs/>
          <w:sz w:val="22"/>
          <w:szCs w:val="24"/>
        </w:rPr>
        <w:t xml:space="preserve">hat TELE ein </w:t>
      </w:r>
      <w:r w:rsidR="00CE7886" w:rsidRPr="00D426CD">
        <w:rPr>
          <w:rFonts w:cs="Helvetica"/>
          <w:bCs/>
          <w:sz w:val="22"/>
          <w:szCs w:val="24"/>
        </w:rPr>
        <w:t>Modul</w:t>
      </w:r>
      <w:r w:rsidR="00CE7886">
        <w:rPr>
          <w:rFonts w:cs="Helvetica"/>
          <w:bCs/>
          <w:sz w:val="22"/>
          <w:szCs w:val="24"/>
        </w:rPr>
        <w:t xml:space="preserve"> </w:t>
      </w:r>
      <w:r w:rsidRPr="00977CD8">
        <w:rPr>
          <w:rFonts w:cs="Helvetica"/>
          <w:bCs/>
          <w:sz w:val="22"/>
          <w:szCs w:val="24"/>
        </w:rPr>
        <w:t>mit einem eingeba</w:t>
      </w:r>
      <w:r w:rsidRPr="00977CD8">
        <w:rPr>
          <w:rFonts w:cs="Helvetica"/>
          <w:bCs/>
          <w:sz w:val="22"/>
          <w:szCs w:val="24"/>
        </w:rPr>
        <w:t>u</w:t>
      </w:r>
      <w:r w:rsidRPr="00977CD8">
        <w:rPr>
          <w:rFonts w:cs="Helvetica"/>
          <w:bCs/>
          <w:sz w:val="22"/>
          <w:szCs w:val="24"/>
        </w:rPr>
        <w:t xml:space="preserve">ten Stromsensor im Programm, das über </w:t>
      </w:r>
      <w:r w:rsidRPr="00977CD8">
        <w:rPr>
          <w:rFonts w:cs="Helvetica"/>
          <w:sz w:val="22"/>
          <w:szCs w:val="24"/>
        </w:rPr>
        <w:t xml:space="preserve">einen </w:t>
      </w:r>
      <w:r w:rsidR="00CE7886" w:rsidRPr="00D426CD">
        <w:rPr>
          <w:rFonts w:cs="Helvetica"/>
          <w:sz w:val="22"/>
          <w:szCs w:val="24"/>
        </w:rPr>
        <w:t>variablen</w:t>
      </w:r>
      <w:r w:rsidR="00CE7886">
        <w:rPr>
          <w:rFonts w:cs="Helvetica"/>
          <w:sz w:val="22"/>
          <w:szCs w:val="24"/>
        </w:rPr>
        <w:t xml:space="preserve"> </w:t>
      </w:r>
      <w:r w:rsidRPr="00977CD8">
        <w:rPr>
          <w:rFonts w:cs="Helvetica"/>
          <w:sz w:val="22"/>
          <w:szCs w:val="24"/>
        </w:rPr>
        <w:t xml:space="preserve">Strombereich bis zu 100A AC/DC mit Überlast- und Kurzschlusssicherheit sowie </w:t>
      </w:r>
      <w:r w:rsidRPr="00977CD8">
        <w:rPr>
          <w:rFonts w:cs="Helvetica"/>
          <w:bCs/>
          <w:sz w:val="22"/>
          <w:szCs w:val="24"/>
        </w:rPr>
        <w:t>bipolare Gleichstrommessung verfügt.</w:t>
      </w:r>
    </w:p>
    <w:p w:rsidR="00EC1F4E" w:rsidRPr="007B04C8" w:rsidRDefault="00977CD8" w:rsidP="00CF1687">
      <w:pPr>
        <w:tabs>
          <w:tab w:val="left" w:pos="7088"/>
        </w:tabs>
        <w:spacing w:line="240" w:lineRule="auto"/>
        <w:ind w:right="142"/>
        <w:rPr>
          <w:rFonts w:cs="Helvetica"/>
          <w:sz w:val="22"/>
          <w:szCs w:val="24"/>
        </w:rPr>
      </w:pPr>
      <w:r w:rsidRPr="007B04C8">
        <w:rPr>
          <w:rFonts w:cs="Helvetica"/>
          <w:bCs/>
          <w:sz w:val="22"/>
          <w:szCs w:val="24"/>
        </w:rPr>
        <w:t>Der Pumpencontroller</w:t>
      </w:r>
      <w:r w:rsidR="00EC1F4E" w:rsidRPr="007B04C8">
        <w:rPr>
          <w:rFonts w:cs="Helvetica"/>
          <w:bCs/>
          <w:sz w:val="22"/>
          <w:szCs w:val="24"/>
        </w:rPr>
        <w:t xml:space="preserve"> V4LM </w:t>
      </w:r>
      <w:r w:rsidRPr="007B04C8">
        <w:rPr>
          <w:rFonts w:cs="Helvetica"/>
          <w:bCs/>
          <w:sz w:val="22"/>
          <w:szCs w:val="24"/>
        </w:rPr>
        <w:t>ist für die Füllstandsmessung</w:t>
      </w:r>
      <w:r w:rsidR="00EC1F4E" w:rsidRPr="007B04C8">
        <w:rPr>
          <w:rFonts w:cs="Helvetica"/>
          <w:bCs/>
          <w:sz w:val="22"/>
          <w:szCs w:val="24"/>
        </w:rPr>
        <w:t xml:space="preserve"> </w:t>
      </w:r>
      <w:r w:rsidRPr="007B04C8">
        <w:rPr>
          <w:rFonts w:cs="Helvetica"/>
          <w:bCs/>
          <w:sz w:val="22"/>
          <w:szCs w:val="24"/>
        </w:rPr>
        <w:t xml:space="preserve">mit bis zu vier Sonden geeignet und ermöglicht bis zu 10 verschiedene </w:t>
      </w:r>
      <w:r w:rsidR="00CE7886" w:rsidRPr="00D426CD">
        <w:rPr>
          <w:rFonts w:cs="Helvetica"/>
          <w:bCs/>
          <w:sz w:val="22"/>
          <w:szCs w:val="24"/>
        </w:rPr>
        <w:t>Pumpensteuerf</w:t>
      </w:r>
      <w:r w:rsidRPr="00D426CD">
        <w:rPr>
          <w:rFonts w:cs="Helvetica"/>
          <w:bCs/>
          <w:sz w:val="22"/>
          <w:szCs w:val="24"/>
        </w:rPr>
        <w:t>u</w:t>
      </w:r>
      <w:r w:rsidRPr="007B04C8">
        <w:rPr>
          <w:rFonts w:cs="Helvetica"/>
          <w:bCs/>
          <w:sz w:val="22"/>
          <w:szCs w:val="24"/>
        </w:rPr>
        <w:t>n</w:t>
      </w:r>
      <w:r w:rsidRPr="007B04C8">
        <w:rPr>
          <w:rFonts w:cs="Helvetica"/>
          <w:bCs/>
          <w:sz w:val="22"/>
          <w:szCs w:val="24"/>
        </w:rPr>
        <w:t>k</w:t>
      </w:r>
      <w:r w:rsidRPr="007B04C8">
        <w:rPr>
          <w:rFonts w:cs="Helvetica"/>
          <w:bCs/>
          <w:sz w:val="22"/>
          <w:szCs w:val="24"/>
        </w:rPr>
        <w:t xml:space="preserve">tionen. </w:t>
      </w:r>
      <w:r w:rsidRPr="00D426CD">
        <w:rPr>
          <w:rFonts w:cs="Helvetica"/>
          <w:bCs/>
          <w:sz w:val="22"/>
          <w:szCs w:val="24"/>
        </w:rPr>
        <w:t xml:space="preserve">Für spezielle Anwendungen kann die Empfindlichkeit sehr fein </w:t>
      </w:r>
      <w:r w:rsidR="00CE7886" w:rsidRPr="00D426CD">
        <w:rPr>
          <w:rFonts w:cs="Helvetica"/>
          <w:bCs/>
          <w:sz w:val="22"/>
          <w:szCs w:val="24"/>
        </w:rPr>
        <w:t>eing</w:t>
      </w:r>
      <w:r w:rsidR="00CE7886" w:rsidRPr="00D426CD">
        <w:rPr>
          <w:rFonts w:cs="Helvetica"/>
          <w:bCs/>
          <w:sz w:val="22"/>
          <w:szCs w:val="24"/>
        </w:rPr>
        <w:t>e</w:t>
      </w:r>
      <w:r w:rsidR="00CE7886" w:rsidRPr="00D426CD">
        <w:rPr>
          <w:rFonts w:cs="Helvetica"/>
          <w:bCs/>
          <w:sz w:val="22"/>
          <w:szCs w:val="24"/>
        </w:rPr>
        <w:t>stellt</w:t>
      </w:r>
      <w:r w:rsidRPr="00D426CD">
        <w:rPr>
          <w:rFonts w:cs="Helvetica"/>
          <w:bCs/>
          <w:sz w:val="22"/>
          <w:szCs w:val="24"/>
        </w:rPr>
        <w:t xml:space="preserve"> werden. Die Sonden sind </w:t>
      </w:r>
      <w:r w:rsidR="007B04C8" w:rsidRPr="00D426CD">
        <w:rPr>
          <w:rFonts w:cs="Helvetica"/>
          <w:bCs/>
          <w:sz w:val="22"/>
          <w:szCs w:val="24"/>
        </w:rPr>
        <w:t>durch die Wechselspannungsmessung vor Korrosion geschützt.</w:t>
      </w:r>
    </w:p>
    <w:p w:rsidR="00EC1F4E" w:rsidRPr="007B04C8" w:rsidRDefault="007B04C8" w:rsidP="00CF1687">
      <w:pPr>
        <w:tabs>
          <w:tab w:val="left" w:pos="7088"/>
        </w:tabs>
        <w:spacing w:line="240" w:lineRule="auto"/>
        <w:ind w:right="142"/>
        <w:rPr>
          <w:rFonts w:cs="Helvetica"/>
          <w:sz w:val="22"/>
          <w:szCs w:val="24"/>
        </w:rPr>
      </w:pPr>
      <w:r>
        <w:rPr>
          <w:rFonts w:cs="Helvetica"/>
          <w:bCs/>
          <w:sz w:val="22"/>
          <w:szCs w:val="24"/>
        </w:rPr>
        <w:t>Das neue Koppelrelais</w:t>
      </w:r>
      <w:r w:rsidR="00EC1F4E" w:rsidRPr="007B04C8">
        <w:rPr>
          <w:rFonts w:cs="Helvetica"/>
          <w:bCs/>
          <w:sz w:val="22"/>
          <w:szCs w:val="24"/>
        </w:rPr>
        <w:t xml:space="preserve"> E1K16A </w:t>
      </w:r>
      <w:r>
        <w:rPr>
          <w:rFonts w:cs="Helvetica"/>
          <w:sz w:val="22"/>
          <w:szCs w:val="24"/>
        </w:rPr>
        <w:t>ist optimal</w:t>
      </w:r>
      <w:r w:rsidR="00CE7886">
        <w:rPr>
          <w:rFonts w:cs="Helvetica"/>
          <w:sz w:val="22"/>
          <w:szCs w:val="24"/>
        </w:rPr>
        <w:t xml:space="preserve"> </w:t>
      </w:r>
      <w:r w:rsidR="00CE7886" w:rsidRPr="00D426CD">
        <w:rPr>
          <w:rFonts w:cs="Helvetica"/>
          <w:sz w:val="22"/>
          <w:szCs w:val="24"/>
        </w:rPr>
        <w:t>geeignet, moderne Leuchtmittel in Gebäudetechnik und Industrie, zu schalten.</w:t>
      </w:r>
      <w:r>
        <w:rPr>
          <w:rFonts w:cs="Helvetica"/>
          <w:sz w:val="22"/>
          <w:szCs w:val="24"/>
        </w:rPr>
        <w:t xml:space="preserve"> Mit seinem extrem leisen Betrieb </w:t>
      </w:r>
      <w:r w:rsidRPr="00D426CD">
        <w:rPr>
          <w:rFonts w:cs="Helvetica"/>
          <w:sz w:val="22"/>
          <w:szCs w:val="24"/>
        </w:rPr>
        <w:t xml:space="preserve">und </w:t>
      </w:r>
      <w:r w:rsidR="00CE7886" w:rsidRPr="00D426CD">
        <w:rPr>
          <w:rFonts w:cs="Helvetica"/>
          <w:sz w:val="22"/>
          <w:szCs w:val="24"/>
        </w:rPr>
        <w:t>Einschaltströmen</w:t>
      </w:r>
      <w:bookmarkStart w:id="0" w:name="_GoBack"/>
      <w:bookmarkEnd w:id="0"/>
      <w:r w:rsidRPr="00D426CD">
        <w:rPr>
          <w:rFonts w:cs="Helvetica"/>
          <w:sz w:val="22"/>
          <w:szCs w:val="24"/>
        </w:rPr>
        <w:t xml:space="preserve"> von</w:t>
      </w:r>
      <w:r>
        <w:rPr>
          <w:rFonts w:cs="Helvetica"/>
          <w:sz w:val="22"/>
          <w:szCs w:val="24"/>
        </w:rPr>
        <w:t xml:space="preserve"> bis zu 120 A AC ist es die perfekte Lösung für Hotelkartensysteme und andere Gebäudeautomatisierungslösungen. </w:t>
      </w:r>
    </w:p>
    <w:p w:rsidR="00EC1F4E" w:rsidRDefault="00EC1F4E" w:rsidP="00D859CA">
      <w:pPr>
        <w:tabs>
          <w:tab w:val="left" w:pos="7088"/>
        </w:tabs>
        <w:spacing w:line="240" w:lineRule="auto"/>
        <w:ind w:right="-1843"/>
        <w:rPr>
          <w:rFonts w:cs="Helvetica"/>
          <w:sz w:val="22"/>
          <w:szCs w:val="24"/>
        </w:rPr>
      </w:pPr>
    </w:p>
    <w:p w:rsidR="00276F69" w:rsidRPr="00701E03" w:rsidRDefault="00276F69" w:rsidP="00D859CA">
      <w:pPr>
        <w:tabs>
          <w:tab w:val="left" w:pos="7088"/>
        </w:tabs>
        <w:spacing w:line="240" w:lineRule="auto"/>
        <w:ind w:right="-1843"/>
        <w:rPr>
          <w:rFonts w:cs="Helvetica"/>
          <w:sz w:val="22"/>
          <w:szCs w:val="24"/>
        </w:rPr>
      </w:pPr>
    </w:p>
    <w:p w:rsidR="00D859CA" w:rsidRPr="00701E03" w:rsidRDefault="00DE3753" w:rsidP="00D859CA">
      <w:pPr>
        <w:tabs>
          <w:tab w:val="left" w:pos="7088"/>
        </w:tabs>
        <w:spacing w:line="240" w:lineRule="auto"/>
        <w:ind w:right="-1843"/>
        <w:rPr>
          <w:b/>
          <w:sz w:val="22"/>
        </w:rPr>
      </w:pPr>
      <w:r w:rsidRPr="00701E03">
        <w:rPr>
          <w:b/>
          <w:sz w:val="22"/>
        </w:rPr>
        <w:t xml:space="preserve">Text und Bildmaterial stehen auf </w:t>
      </w:r>
      <w:r w:rsidRPr="00701E03">
        <w:rPr>
          <w:b/>
          <w:sz w:val="22"/>
        </w:rPr>
        <w:br/>
      </w:r>
      <w:hyperlink r:id="rId8" w:history="1">
        <w:r w:rsidR="00CF1687" w:rsidRPr="0064233B">
          <w:rPr>
            <w:rStyle w:val="Link"/>
            <w:b/>
            <w:sz w:val="22"/>
          </w:rPr>
          <w:t>http://www.tele-online.com/organisation/presse</w:t>
        </w:r>
      </w:hyperlink>
      <w:r w:rsidRPr="00701E03">
        <w:rPr>
          <w:b/>
          <w:sz w:val="22"/>
        </w:rPr>
        <w:br/>
      </w:r>
      <w:r w:rsidR="00D859CA" w:rsidRPr="00701E03">
        <w:rPr>
          <w:b/>
          <w:sz w:val="22"/>
        </w:rPr>
        <w:t>zum Download bereit.</w:t>
      </w:r>
    </w:p>
    <w:p w:rsidR="00D859CA" w:rsidRPr="00701E03" w:rsidRDefault="00D859CA" w:rsidP="00D859CA">
      <w:pPr>
        <w:spacing w:line="288" w:lineRule="auto"/>
        <w:ind w:right="-1843"/>
        <w:rPr>
          <w:color w:val="000000"/>
          <w:sz w:val="22"/>
        </w:rPr>
      </w:pPr>
    </w:p>
    <w:p w:rsidR="00B21596" w:rsidRPr="00701E03" w:rsidRDefault="00B21596" w:rsidP="00B21596">
      <w:pPr>
        <w:pStyle w:val="berschrift5"/>
        <w:spacing w:line="240" w:lineRule="auto"/>
        <w:ind w:right="-1843"/>
        <w:rPr>
          <w:i w:val="0"/>
          <w:color w:val="000000"/>
          <w:sz w:val="22"/>
        </w:rPr>
      </w:pPr>
      <w:r w:rsidRPr="00701E03">
        <w:rPr>
          <w:i w:val="0"/>
          <w:color w:val="000000"/>
          <w:sz w:val="22"/>
        </w:rPr>
        <w:t>Weitere Informationen:</w:t>
      </w:r>
    </w:p>
    <w:p w:rsidR="00B21596" w:rsidRPr="00701E03" w:rsidRDefault="00B21596" w:rsidP="00B21596">
      <w:pPr>
        <w:pStyle w:val="berschrift5"/>
        <w:spacing w:line="240" w:lineRule="auto"/>
        <w:ind w:right="-1843"/>
        <w:rPr>
          <w:b w:val="0"/>
          <w:i w:val="0"/>
          <w:color w:val="000000"/>
          <w:sz w:val="22"/>
        </w:rPr>
      </w:pPr>
      <w:r w:rsidRPr="00701E03">
        <w:rPr>
          <w:b w:val="0"/>
          <w:i w:val="0"/>
          <w:color w:val="000000"/>
          <w:sz w:val="22"/>
        </w:rPr>
        <w:t xml:space="preserve">TELE Haase Steuergeräte GmbH – Mag. (FH) </w:t>
      </w:r>
      <w:r w:rsidR="00A4000F">
        <w:rPr>
          <w:b w:val="0"/>
          <w:i w:val="0"/>
          <w:color w:val="000000"/>
          <w:sz w:val="22"/>
        </w:rPr>
        <w:t>Gabrijela Ponier</w:t>
      </w:r>
    </w:p>
    <w:p w:rsidR="00B21596" w:rsidRPr="00701E03" w:rsidRDefault="00B21596" w:rsidP="00B21596">
      <w:pPr>
        <w:pStyle w:val="berschrift5"/>
        <w:spacing w:line="240" w:lineRule="auto"/>
        <w:ind w:right="-1843"/>
        <w:rPr>
          <w:b w:val="0"/>
          <w:i w:val="0"/>
          <w:color w:val="000000"/>
          <w:sz w:val="22"/>
        </w:rPr>
      </w:pPr>
      <w:r w:rsidRPr="00701E03">
        <w:rPr>
          <w:b w:val="0"/>
          <w:i w:val="0"/>
          <w:color w:val="000000"/>
          <w:sz w:val="22"/>
        </w:rPr>
        <w:t>Vorarlberger Allee 38 – A-1230 Wien</w:t>
      </w:r>
    </w:p>
    <w:p w:rsidR="00B21596" w:rsidRPr="00AF4B07" w:rsidRDefault="00B21596" w:rsidP="00B21596">
      <w:pPr>
        <w:pStyle w:val="berschrift5"/>
        <w:spacing w:line="240" w:lineRule="auto"/>
        <w:ind w:right="-1843"/>
        <w:rPr>
          <w:b w:val="0"/>
          <w:i w:val="0"/>
          <w:color w:val="000000"/>
          <w:sz w:val="22"/>
          <w:lang w:val="en-US"/>
        </w:rPr>
      </w:pPr>
      <w:r w:rsidRPr="00AF4B07">
        <w:rPr>
          <w:b w:val="0"/>
          <w:i w:val="0"/>
          <w:color w:val="000000"/>
          <w:sz w:val="22"/>
          <w:lang w:val="en-US"/>
        </w:rPr>
        <w:t>Tel.: +43 1 614 74-</w:t>
      </w:r>
      <w:r w:rsidR="00A4000F" w:rsidRPr="00AF4B07">
        <w:rPr>
          <w:b w:val="0"/>
          <w:i w:val="0"/>
          <w:color w:val="000000"/>
          <w:sz w:val="22"/>
          <w:lang w:val="en-US"/>
        </w:rPr>
        <w:t>644</w:t>
      </w:r>
      <w:r w:rsidRPr="00AF4B07">
        <w:rPr>
          <w:b w:val="0"/>
          <w:i w:val="0"/>
          <w:color w:val="000000"/>
          <w:sz w:val="22"/>
          <w:lang w:val="en-US"/>
        </w:rPr>
        <w:t xml:space="preserve"> – Fax: +43 1 614 74-100</w:t>
      </w:r>
    </w:p>
    <w:p w:rsidR="00B21596" w:rsidRPr="00AF4B07" w:rsidRDefault="002B4DF6" w:rsidP="00B21596">
      <w:pPr>
        <w:rPr>
          <w:color w:val="000000"/>
          <w:sz w:val="22"/>
          <w:lang w:val="en-US"/>
        </w:rPr>
      </w:pPr>
      <w:hyperlink r:id="rId9" w:history="1">
        <w:r w:rsidR="00A4000F" w:rsidRPr="00AF4B07">
          <w:rPr>
            <w:rStyle w:val="Link"/>
            <w:sz w:val="22"/>
            <w:lang w:val="en-US"/>
          </w:rPr>
          <w:t>gabrijela.ponier@tele-haase.at</w:t>
        </w:r>
      </w:hyperlink>
      <w:r w:rsidR="00B21596" w:rsidRPr="00AF4B07">
        <w:rPr>
          <w:color w:val="000000"/>
          <w:sz w:val="22"/>
          <w:lang w:val="en-US"/>
        </w:rPr>
        <w:t xml:space="preserve"> – </w:t>
      </w:r>
      <w:hyperlink r:id="rId10" w:history="1">
        <w:r w:rsidR="00B21596" w:rsidRPr="00AF4B07">
          <w:rPr>
            <w:rStyle w:val="Link"/>
            <w:sz w:val="22"/>
            <w:lang w:val="en-US"/>
          </w:rPr>
          <w:t>www.tele-online.com</w:t>
        </w:r>
      </w:hyperlink>
    </w:p>
    <w:p w:rsidR="007528E9" w:rsidRPr="00AF4B07" w:rsidRDefault="007528E9" w:rsidP="00B21596">
      <w:pPr>
        <w:pStyle w:val="berschrift1"/>
        <w:spacing w:line="240" w:lineRule="auto"/>
        <w:ind w:right="-1843"/>
        <w:rPr>
          <w:lang w:val="en-US"/>
        </w:rPr>
      </w:pPr>
    </w:p>
    <w:p w:rsidR="00B21596" w:rsidRPr="00701E03" w:rsidRDefault="00B21596" w:rsidP="00B21596">
      <w:pPr>
        <w:pStyle w:val="berschrift1"/>
        <w:spacing w:line="240" w:lineRule="auto"/>
        <w:ind w:right="-1843"/>
        <w:rPr>
          <w:sz w:val="22"/>
          <w:szCs w:val="22"/>
        </w:rPr>
      </w:pPr>
      <w:r w:rsidRPr="00701E03">
        <w:rPr>
          <w:sz w:val="22"/>
        </w:rPr>
        <w:t>Über TELE</w:t>
      </w:r>
    </w:p>
    <w:p w:rsidR="00D9064A" w:rsidRDefault="00B21596" w:rsidP="00D9064A">
      <w:pPr>
        <w:pStyle w:val="Heading1"/>
        <w:ind w:right="-1276"/>
        <w:rPr>
          <w:b w:val="0"/>
          <w:szCs w:val="22"/>
        </w:rPr>
      </w:pPr>
      <w:r w:rsidRPr="00701E03">
        <w:rPr>
          <w:b w:val="0"/>
          <w:szCs w:val="22"/>
        </w:rPr>
        <w:t>Das 1963 gegründete Unternehmen macht Produkte für eine bessere Welt und ist Spezialist für hochwertige Industrieelektronik wie Überwachungstechnologie, Zeitrelais, Leistungselektronik oder Netz- und Anlagenschutz. Als „Smart Factory“ ist TELE ein Innovationslabor für verknüpfte Techn</w:t>
      </w:r>
      <w:r w:rsidRPr="00701E03">
        <w:rPr>
          <w:b w:val="0"/>
          <w:szCs w:val="22"/>
        </w:rPr>
        <w:t>o</w:t>
      </w:r>
      <w:r w:rsidRPr="00701E03">
        <w:rPr>
          <w:b w:val="0"/>
          <w:szCs w:val="22"/>
        </w:rPr>
        <w:t>logien und produziert am Standort Wien Technologielösungen für Branchen wie Maschinen- und Anlagenbau, Erneuerbare Energien oder Water &amp; Waste. Die TELE-Organisationskultur ist frei von klassischen Hierarchien. Dadurch entsteht der nötige Freiraum für eigenverantwortliches Engag</w:t>
      </w:r>
      <w:r w:rsidRPr="00701E03">
        <w:rPr>
          <w:b w:val="0"/>
          <w:szCs w:val="22"/>
        </w:rPr>
        <w:t>e</w:t>
      </w:r>
      <w:r w:rsidRPr="00701E03">
        <w:rPr>
          <w:b w:val="0"/>
          <w:szCs w:val="22"/>
        </w:rPr>
        <w:t>ment und auße</w:t>
      </w:r>
      <w:r w:rsidR="00A4000F">
        <w:rPr>
          <w:b w:val="0"/>
          <w:szCs w:val="22"/>
        </w:rPr>
        <w:t>rgewöhnliche Ideen</w:t>
      </w:r>
      <w:r w:rsidR="00D9064A">
        <w:rPr>
          <w:b w:val="0"/>
          <w:szCs w:val="22"/>
        </w:rPr>
        <w:t>. Im Jahr 2016 erwirtschaftete das Unternehmen rund 13 Millionen Euro, davon entfielen 9,6 Millionen Euro auf das Exportgeschäft. Neben dem Standort Wien mit rund 90 Mitarbeitern gehört ein internationales Netz von über 60 Handelspartnern zur TELE Gruppe.</w:t>
      </w:r>
    </w:p>
    <w:p w:rsidR="00B21596" w:rsidRPr="002F282C" w:rsidRDefault="00B21596" w:rsidP="007528E9">
      <w:pPr>
        <w:pStyle w:val="berschrift1"/>
        <w:ind w:right="-1276"/>
        <w:rPr>
          <w:b w:val="0"/>
          <w:color w:val="FF0000"/>
          <w:szCs w:val="22"/>
        </w:rPr>
      </w:pPr>
    </w:p>
    <w:p w:rsidR="006E6E36" w:rsidRPr="00701E03" w:rsidRDefault="006E6E36" w:rsidP="00EA7241">
      <w:pPr>
        <w:pStyle w:val="berschrift1"/>
        <w:spacing w:line="240" w:lineRule="auto"/>
        <w:ind w:right="-1843"/>
      </w:pPr>
    </w:p>
    <w:sectPr w:rsidR="006E6E36" w:rsidRPr="00701E03" w:rsidSect="00026833">
      <w:headerReference w:type="even" r:id="rId11"/>
      <w:headerReference w:type="default" r:id="rId12"/>
      <w:footerReference w:type="even" r:id="rId13"/>
      <w:footerReference w:type="default" r:id="rId14"/>
      <w:headerReference w:type="first" r:id="rId15"/>
      <w:footerReference w:type="first" r:id="rId16"/>
      <w:pgSz w:w="11906" w:h="16838"/>
      <w:pgMar w:top="2269" w:right="2834" w:bottom="1418"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BA" w:rsidRDefault="004144BA">
      <w:pPr>
        <w:spacing w:line="240" w:lineRule="auto"/>
      </w:pPr>
      <w:r>
        <w:separator/>
      </w:r>
    </w:p>
  </w:endnote>
  <w:endnote w:type="continuationSeparator" w:id="0">
    <w:p w:rsidR="004144BA" w:rsidRDefault="004144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 Univers 45 Light">
    <w:altName w:val="Arial"/>
    <w:charset w:val="00"/>
    <w:family w:val="auto"/>
    <w:pitch w:val="variable"/>
    <w:sig w:usb0="03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F" w:rsidRDefault="00A4000F">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F" w:rsidRDefault="00A4000F">
    <w:pPr>
      <w:pStyle w:val="Fuzeil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F" w:rsidRDefault="00A4000F">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BA" w:rsidRDefault="004144BA">
      <w:pPr>
        <w:spacing w:line="240" w:lineRule="auto"/>
      </w:pPr>
      <w:r>
        <w:separator/>
      </w:r>
    </w:p>
  </w:footnote>
  <w:footnote w:type="continuationSeparator" w:id="0">
    <w:p w:rsidR="004144BA" w:rsidRDefault="004144BA">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F" w:rsidRDefault="00A4000F">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F" w:rsidRDefault="00A4000F">
    <w:pPr>
      <w:spacing w:line="288" w:lineRule="auto"/>
      <w:rPr>
        <w:color w:val="000000"/>
        <w:spacing w:val="62"/>
        <w:sz w:val="32"/>
      </w:rPr>
    </w:pPr>
  </w:p>
  <w:p w:rsidR="00A4000F" w:rsidRDefault="00A4000F">
    <w:pPr>
      <w:spacing w:line="288" w:lineRule="auto"/>
      <w:rPr>
        <w:color w:val="000000"/>
        <w:spacing w:val="62"/>
        <w:sz w:val="32"/>
      </w:rPr>
    </w:pPr>
    <w:r w:rsidRPr="00A77311">
      <w:rPr>
        <w:noProof/>
      </w:rPr>
      <w:drawing>
        <wp:anchor distT="0" distB="0" distL="114300" distR="114300" simplePos="0" relativeHeight="251659264" behindDoc="0" locked="0" layoutInCell="1" allowOverlap="1">
          <wp:simplePos x="0" y="0"/>
          <wp:positionH relativeFrom="column">
            <wp:posOffset>4601845</wp:posOffset>
          </wp:positionH>
          <wp:positionV relativeFrom="paragraph">
            <wp:posOffset>-10795</wp:posOffset>
          </wp:positionV>
          <wp:extent cx="1579880" cy="477520"/>
          <wp:effectExtent l="25400" t="0" r="0" b="0"/>
          <wp:wrapTight wrapText="bothSides">
            <wp:wrapPolygon edited="0">
              <wp:start x="-348" y="0"/>
              <wp:lineTo x="-348" y="20764"/>
              <wp:lineTo x="21591" y="20764"/>
              <wp:lineTo x="21591" y="0"/>
              <wp:lineTo x="-348" y="0"/>
            </wp:wrapPolygon>
          </wp:wrapTight>
          <wp:docPr id="2" name="Grafik 2" descr="tele-logo-480x480px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logo-480x480px_beschnitten.jpg"/>
                  <pic:cNvPicPr/>
                </pic:nvPicPr>
                <pic:blipFill>
                  <a:blip r:embed="rId1"/>
                  <a:stretch>
                    <a:fillRect/>
                  </a:stretch>
                </pic:blipFill>
                <pic:spPr>
                  <a:xfrm>
                    <a:off x="0" y="0"/>
                    <a:ext cx="1575435" cy="475615"/>
                  </a:xfrm>
                  <a:prstGeom prst="rect">
                    <a:avLst/>
                  </a:prstGeom>
                </pic:spPr>
              </pic:pic>
            </a:graphicData>
          </a:graphic>
        </wp:anchor>
      </w:drawing>
    </w:r>
  </w:p>
  <w:p w:rsidR="00A4000F" w:rsidRDefault="00A4000F">
    <w:pPr>
      <w:spacing w:line="288" w:lineRule="auto"/>
      <w:rPr>
        <w:color w:val="000000"/>
        <w:spacing w:val="62"/>
        <w:sz w:val="32"/>
      </w:rPr>
    </w:pPr>
    <w:r>
      <w:rPr>
        <w:color w:val="000000"/>
        <w:spacing w:val="62"/>
        <w:sz w:val="32"/>
      </w:rPr>
      <w:t>PRESSEINFORMATION</w:t>
    </w:r>
  </w:p>
  <w:p w:rsidR="00A4000F" w:rsidRDefault="00A4000F">
    <w:pPr>
      <w:pStyle w:val="Kopfzeile"/>
      <w:tabs>
        <w:tab w:val="clear" w:pos="9072"/>
        <w:tab w:val="right" w:pos="9639"/>
      </w:tabs>
      <w:ind w:right="-2267"/>
      <w:jc w:val="righ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F" w:rsidRDefault="00A4000F">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057101E3"/>
    <w:multiLevelType w:val="multilevel"/>
    <w:tmpl w:val="FB88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E5852"/>
    <w:multiLevelType w:val="multilevel"/>
    <w:tmpl w:val="28AA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E5C6B"/>
    <w:multiLevelType w:val="multilevel"/>
    <w:tmpl w:val="6EC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abstractNum w:abstractNumId="6">
    <w:nsid w:val="249100AD"/>
    <w:multiLevelType w:val="hybridMultilevel"/>
    <w:tmpl w:val="23862DA2"/>
    <w:lvl w:ilvl="0" w:tplc="4AC8302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270B6F"/>
    <w:multiLevelType w:val="hybridMultilevel"/>
    <w:tmpl w:val="85F8F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Arial"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Arial"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Arial" w:hint="default"/>
      </w:rPr>
    </w:lvl>
    <w:lvl w:ilvl="8" w:tplc="0C070005" w:tentative="1">
      <w:start w:val="1"/>
      <w:numFmt w:val="bullet"/>
      <w:lvlText w:val=""/>
      <w:lvlJc w:val="left"/>
      <w:pPr>
        <w:ind w:left="6622" w:hanging="360"/>
      </w:pPr>
      <w:rPr>
        <w:rFonts w:ascii="Wingdings" w:hAnsi="Wingdings" w:hint="default"/>
      </w:rPr>
    </w:lvl>
  </w:abstractNum>
  <w:abstractNum w:abstractNumId="12">
    <w:nsid w:val="72B905F9"/>
    <w:multiLevelType w:val="hybridMultilevel"/>
    <w:tmpl w:val="81564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10"/>
  </w:num>
  <w:num w:numId="3">
    <w:abstractNumId w:val="9"/>
  </w:num>
  <w:num w:numId="4">
    <w:abstractNumId w:val="7"/>
  </w:num>
  <w:num w:numId="5">
    <w:abstractNumId w:val="4"/>
  </w:num>
  <w:num w:numId="6">
    <w:abstractNumId w:val="11"/>
  </w:num>
  <w:num w:numId="7">
    <w:abstractNumId w:val="5"/>
  </w:num>
  <w:num w:numId="8">
    <w:abstractNumId w:val="13"/>
  </w:num>
  <w:num w:numId="9">
    <w:abstractNumId w:val="3"/>
  </w:num>
  <w:num w:numId="10">
    <w:abstractNumId w:val="2"/>
  </w:num>
  <w:num w:numId="11">
    <w:abstractNumId w:val="8"/>
  </w:num>
  <w:num w:numId="12">
    <w:abstractNumId w:val="1"/>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c2NzM0MjcwMjS3NLZQ0lEKTi0uzszPAykwrAUASaeGFywAAAA="/>
  </w:docVars>
  <w:rsids>
    <w:rsidRoot w:val="00D859CA"/>
    <w:rsid w:val="00012B36"/>
    <w:rsid w:val="000202F1"/>
    <w:rsid w:val="00024ADE"/>
    <w:rsid w:val="00026833"/>
    <w:rsid w:val="00042430"/>
    <w:rsid w:val="000452EA"/>
    <w:rsid w:val="00054FE4"/>
    <w:rsid w:val="00075E7F"/>
    <w:rsid w:val="00081564"/>
    <w:rsid w:val="00096CD7"/>
    <w:rsid w:val="000A18A8"/>
    <w:rsid w:val="000B1C59"/>
    <w:rsid w:val="000B3A92"/>
    <w:rsid w:val="000C149B"/>
    <w:rsid w:val="000D3E28"/>
    <w:rsid w:val="000D6406"/>
    <w:rsid w:val="000E0DA9"/>
    <w:rsid w:val="000E1A46"/>
    <w:rsid w:val="000E46C8"/>
    <w:rsid w:val="000F4991"/>
    <w:rsid w:val="0010486E"/>
    <w:rsid w:val="00113FDF"/>
    <w:rsid w:val="00120378"/>
    <w:rsid w:val="00120964"/>
    <w:rsid w:val="00134D6C"/>
    <w:rsid w:val="00140FE9"/>
    <w:rsid w:val="0014218A"/>
    <w:rsid w:val="00150754"/>
    <w:rsid w:val="001575E7"/>
    <w:rsid w:val="00161599"/>
    <w:rsid w:val="00161839"/>
    <w:rsid w:val="00161FB3"/>
    <w:rsid w:val="0016681F"/>
    <w:rsid w:val="00176014"/>
    <w:rsid w:val="00185307"/>
    <w:rsid w:val="001B153E"/>
    <w:rsid w:val="001C15D0"/>
    <w:rsid w:val="001F764E"/>
    <w:rsid w:val="002029C4"/>
    <w:rsid w:val="00213A93"/>
    <w:rsid w:val="00214B50"/>
    <w:rsid w:val="0023251C"/>
    <w:rsid w:val="0023390D"/>
    <w:rsid w:val="00234254"/>
    <w:rsid w:val="00236026"/>
    <w:rsid w:val="0024356C"/>
    <w:rsid w:val="00243706"/>
    <w:rsid w:val="0026011A"/>
    <w:rsid w:val="002648EB"/>
    <w:rsid w:val="002701BB"/>
    <w:rsid w:val="00276F69"/>
    <w:rsid w:val="002820D9"/>
    <w:rsid w:val="0029056C"/>
    <w:rsid w:val="002946ED"/>
    <w:rsid w:val="002B12A8"/>
    <w:rsid w:val="002B4DF6"/>
    <w:rsid w:val="002C637E"/>
    <w:rsid w:val="002D2564"/>
    <w:rsid w:val="002D54A8"/>
    <w:rsid w:val="002D6F7F"/>
    <w:rsid w:val="002D7055"/>
    <w:rsid w:val="002E370C"/>
    <w:rsid w:val="002F282C"/>
    <w:rsid w:val="003003CF"/>
    <w:rsid w:val="00312A58"/>
    <w:rsid w:val="003147A1"/>
    <w:rsid w:val="00331FCE"/>
    <w:rsid w:val="0033392A"/>
    <w:rsid w:val="00337BF4"/>
    <w:rsid w:val="00352CFD"/>
    <w:rsid w:val="00363270"/>
    <w:rsid w:val="00365C76"/>
    <w:rsid w:val="003719E8"/>
    <w:rsid w:val="00373E10"/>
    <w:rsid w:val="00381215"/>
    <w:rsid w:val="00381746"/>
    <w:rsid w:val="003944EA"/>
    <w:rsid w:val="00394955"/>
    <w:rsid w:val="003A660A"/>
    <w:rsid w:val="003C0A1A"/>
    <w:rsid w:val="003C73BD"/>
    <w:rsid w:val="003D3819"/>
    <w:rsid w:val="003D3889"/>
    <w:rsid w:val="003E07C5"/>
    <w:rsid w:val="003E46DA"/>
    <w:rsid w:val="003F09CF"/>
    <w:rsid w:val="003F2ACA"/>
    <w:rsid w:val="003F6A6A"/>
    <w:rsid w:val="003F7338"/>
    <w:rsid w:val="00403E5C"/>
    <w:rsid w:val="004144BA"/>
    <w:rsid w:val="00416C97"/>
    <w:rsid w:val="00422AF7"/>
    <w:rsid w:val="0043316B"/>
    <w:rsid w:val="0043342C"/>
    <w:rsid w:val="00435B1C"/>
    <w:rsid w:val="00436A2A"/>
    <w:rsid w:val="00451CDE"/>
    <w:rsid w:val="00463636"/>
    <w:rsid w:val="004731A4"/>
    <w:rsid w:val="004759CE"/>
    <w:rsid w:val="00483331"/>
    <w:rsid w:val="00484B4A"/>
    <w:rsid w:val="00485591"/>
    <w:rsid w:val="00486AEE"/>
    <w:rsid w:val="00492460"/>
    <w:rsid w:val="004A41FC"/>
    <w:rsid w:val="004B00B6"/>
    <w:rsid w:val="004B2EA7"/>
    <w:rsid w:val="004B3019"/>
    <w:rsid w:val="004B4454"/>
    <w:rsid w:val="004C4397"/>
    <w:rsid w:val="004D4DA2"/>
    <w:rsid w:val="004D71F1"/>
    <w:rsid w:val="004D77BF"/>
    <w:rsid w:val="004E3B33"/>
    <w:rsid w:val="004E3EB7"/>
    <w:rsid w:val="004E4082"/>
    <w:rsid w:val="004E6242"/>
    <w:rsid w:val="004F4531"/>
    <w:rsid w:val="004F46FF"/>
    <w:rsid w:val="00520908"/>
    <w:rsid w:val="00521DB7"/>
    <w:rsid w:val="0052654C"/>
    <w:rsid w:val="0052739D"/>
    <w:rsid w:val="00531AD9"/>
    <w:rsid w:val="00534910"/>
    <w:rsid w:val="00535D5A"/>
    <w:rsid w:val="005401A0"/>
    <w:rsid w:val="00547096"/>
    <w:rsid w:val="005539C8"/>
    <w:rsid w:val="0056034A"/>
    <w:rsid w:val="00570004"/>
    <w:rsid w:val="00573147"/>
    <w:rsid w:val="00594D42"/>
    <w:rsid w:val="005D2D9D"/>
    <w:rsid w:val="005E0A60"/>
    <w:rsid w:val="005E4FBC"/>
    <w:rsid w:val="005E5392"/>
    <w:rsid w:val="005F267E"/>
    <w:rsid w:val="006001E5"/>
    <w:rsid w:val="006057FD"/>
    <w:rsid w:val="00605CE7"/>
    <w:rsid w:val="00606DAC"/>
    <w:rsid w:val="0061071E"/>
    <w:rsid w:val="00612A36"/>
    <w:rsid w:val="00621FCE"/>
    <w:rsid w:val="00634478"/>
    <w:rsid w:val="006409E1"/>
    <w:rsid w:val="0065175C"/>
    <w:rsid w:val="00651F43"/>
    <w:rsid w:val="00653D1E"/>
    <w:rsid w:val="00653D79"/>
    <w:rsid w:val="00654256"/>
    <w:rsid w:val="006661B6"/>
    <w:rsid w:val="0066705D"/>
    <w:rsid w:val="00673FA0"/>
    <w:rsid w:val="00674211"/>
    <w:rsid w:val="006827F1"/>
    <w:rsid w:val="00683D92"/>
    <w:rsid w:val="0069495D"/>
    <w:rsid w:val="006B6C76"/>
    <w:rsid w:val="006C7568"/>
    <w:rsid w:val="006D3A6E"/>
    <w:rsid w:val="006D7E67"/>
    <w:rsid w:val="006E6E36"/>
    <w:rsid w:val="006F4D5E"/>
    <w:rsid w:val="00701E03"/>
    <w:rsid w:val="00703688"/>
    <w:rsid w:val="0071080B"/>
    <w:rsid w:val="00717844"/>
    <w:rsid w:val="00732D38"/>
    <w:rsid w:val="00747083"/>
    <w:rsid w:val="0075073C"/>
    <w:rsid w:val="007528E9"/>
    <w:rsid w:val="00757F34"/>
    <w:rsid w:val="00760B62"/>
    <w:rsid w:val="00764EB8"/>
    <w:rsid w:val="00765A1F"/>
    <w:rsid w:val="0078237C"/>
    <w:rsid w:val="007A0838"/>
    <w:rsid w:val="007A0E5F"/>
    <w:rsid w:val="007A2563"/>
    <w:rsid w:val="007B04A0"/>
    <w:rsid w:val="007B04C8"/>
    <w:rsid w:val="007B0C96"/>
    <w:rsid w:val="007B2CAF"/>
    <w:rsid w:val="007B3526"/>
    <w:rsid w:val="007B4ABF"/>
    <w:rsid w:val="007D43B9"/>
    <w:rsid w:val="007D54DF"/>
    <w:rsid w:val="007E65E0"/>
    <w:rsid w:val="007E7B4B"/>
    <w:rsid w:val="007F3032"/>
    <w:rsid w:val="007F6080"/>
    <w:rsid w:val="00801221"/>
    <w:rsid w:val="00811EE9"/>
    <w:rsid w:val="00812811"/>
    <w:rsid w:val="00812F1C"/>
    <w:rsid w:val="00814F8A"/>
    <w:rsid w:val="00817BFF"/>
    <w:rsid w:val="00832F96"/>
    <w:rsid w:val="00833F82"/>
    <w:rsid w:val="00850C19"/>
    <w:rsid w:val="00861748"/>
    <w:rsid w:val="008617D8"/>
    <w:rsid w:val="00871905"/>
    <w:rsid w:val="008727F4"/>
    <w:rsid w:val="0089217F"/>
    <w:rsid w:val="008972E6"/>
    <w:rsid w:val="008A7246"/>
    <w:rsid w:val="008B1933"/>
    <w:rsid w:val="008B7D88"/>
    <w:rsid w:val="008C58FF"/>
    <w:rsid w:val="008D099C"/>
    <w:rsid w:val="008D1104"/>
    <w:rsid w:val="008D15D2"/>
    <w:rsid w:val="008D26B4"/>
    <w:rsid w:val="008E09EC"/>
    <w:rsid w:val="008E2656"/>
    <w:rsid w:val="008E30CC"/>
    <w:rsid w:val="008E5972"/>
    <w:rsid w:val="0091487F"/>
    <w:rsid w:val="00923E9B"/>
    <w:rsid w:val="00931222"/>
    <w:rsid w:val="00934575"/>
    <w:rsid w:val="00943A62"/>
    <w:rsid w:val="009470BF"/>
    <w:rsid w:val="00966C33"/>
    <w:rsid w:val="00977CD8"/>
    <w:rsid w:val="00981FD2"/>
    <w:rsid w:val="009A00C4"/>
    <w:rsid w:val="009A0255"/>
    <w:rsid w:val="009A47BA"/>
    <w:rsid w:val="009B5223"/>
    <w:rsid w:val="009E4CA4"/>
    <w:rsid w:val="009F1881"/>
    <w:rsid w:val="009F212C"/>
    <w:rsid w:val="00A11304"/>
    <w:rsid w:val="00A11515"/>
    <w:rsid w:val="00A23004"/>
    <w:rsid w:val="00A4000F"/>
    <w:rsid w:val="00A44625"/>
    <w:rsid w:val="00A4505D"/>
    <w:rsid w:val="00A5426B"/>
    <w:rsid w:val="00A61428"/>
    <w:rsid w:val="00A62E96"/>
    <w:rsid w:val="00A638B3"/>
    <w:rsid w:val="00A66391"/>
    <w:rsid w:val="00A72BBE"/>
    <w:rsid w:val="00A77311"/>
    <w:rsid w:val="00A9678C"/>
    <w:rsid w:val="00AA72DB"/>
    <w:rsid w:val="00AB522B"/>
    <w:rsid w:val="00AC0037"/>
    <w:rsid w:val="00AC222B"/>
    <w:rsid w:val="00AC525A"/>
    <w:rsid w:val="00AC5401"/>
    <w:rsid w:val="00AC5A99"/>
    <w:rsid w:val="00AC6FE4"/>
    <w:rsid w:val="00AD3794"/>
    <w:rsid w:val="00AE67AE"/>
    <w:rsid w:val="00AE69B2"/>
    <w:rsid w:val="00AF4B07"/>
    <w:rsid w:val="00AF7810"/>
    <w:rsid w:val="00B04D43"/>
    <w:rsid w:val="00B17CE6"/>
    <w:rsid w:val="00B20F8D"/>
    <w:rsid w:val="00B21596"/>
    <w:rsid w:val="00B304A1"/>
    <w:rsid w:val="00B31545"/>
    <w:rsid w:val="00B357A8"/>
    <w:rsid w:val="00B47FCF"/>
    <w:rsid w:val="00B562B4"/>
    <w:rsid w:val="00B714BE"/>
    <w:rsid w:val="00B73D52"/>
    <w:rsid w:val="00B77581"/>
    <w:rsid w:val="00B80652"/>
    <w:rsid w:val="00B806E7"/>
    <w:rsid w:val="00B867ED"/>
    <w:rsid w:val="00B908A7"/>
    <w:rsid w:val="00B90C47"/>
    <w:rsid w:val="00BA52C1"/>
    <w:rsid w:val="00BC2CC7"/>
    <w:rsid w:val="00BC482A"/>
    <w:rsid w:val="00BD04FA"/>
    <w:rsid w:val="00BE04D9"/>
    <w:rsid w:val="00BF2F4A"/>
    <w:rsid w:val="00C01083"/>
    <w:rsid w:val="00C1357F"/>
    <w:rsid w:val="00C16D55"/>
    <w:rsid w:val="00C22DCA"/>
    <w:rsid w:val="00C26307"/>
    <w:rsid w:val="00C2643B"/>
    <w:rsid w:val="00C36DE2"/>
    <w:rsid w:val="00C41A4F"/>
    <w:rsid w:val="00C42F32"/>
    <w:rsid w:val="00C4402B"/>
    <w:rsid w:val="00C55D0C"/>
    <w:rsid w:val="00C55E39"/>
    <w:rsid w:val="00C60A69"/>
    <w:rsid w:val="00C62D9A"/>
    <w:rsid w:val="00C67CFA"/>
    <w:rsid w:val="00C72B86"/>
    <w:rsid w:val="00C9116C"/>
    <w:rsid w:val="00C927B8"/>
    <w:rsid w:val="00C938D4"/>
    <w:rsid w:val="00CA36DE"/>
    <w:rsid w:val="00CA62E5"/>
    <w:rsid w:val="00CC7C27"/>
    <w:rsid w:val="00CE6DF7"/>
    <w:rsid w:val="00CE762E"/>
    <w:rsid w:val="00CE7886"/>
    <w:rsid w:val="00CE7F2A"/>
    <w:rsid w:val="00CF0E49"/>
    <w:rsid w:val="00CF1687"/>
    <w:rsid w:val="00D029BD"/>
    <w:rsid w:val="00D10322"/>
    <w:rsid w:val="00D14C8B"/>
    <w:rsid w:val="00D14F67"/>
    <w:rsid w:val="00D228A7"/>
    <w:rsid w:val="00D2419F"/>
    <w:rsid w:val="00D426CD"/>
    <w:rsid w:val="00D53F19"/>
    <w:rsid w:val="00D618C5"/>
    <w:rsid w:val="00D71A12"/>
    <w:rsid w:val="00D85178"/>
    <w:rsid w:val="00D859CA"/>
    <w:rsid w:val="00D9064A"/>
    <w:rsid w:val="00DA73A8"/>
    <w:rsid w:val="00DD2634"/>
    <w:rsid w:val="00DE11B7"/>
    <w:rsid w:val="00DE3753"/>
    <w:rsid w:val="00DF4085"/>
    <w:rsid w:val="00E16D7F"/>
    <w:rsid w:val="00E237C6"/>
    <w:rsid w:val="00E2416A"/>
    <w:rsid w:val="00E32A88"/>
    <w:rsid w:val="00E5192A"/>
    <w:rsid w:val="00E72E79"/>
    <w:rsid w:val="00E81300"/>
    <w:rsid w:val="00E82330"/>
    <w:rsid w:val="00E837E9"/>
    <w:rsid w:val="00E96483"/>
    <w:rsid w:val="00EA7241"/>
    <w:rsid w:val="00EC1F4E"/>
    <w:rsid w:val="00EC23B0"/>
    <w:rsid w:val="00EC314A"/>
    <w:rsid w:val="00ED4154"/>
    <w:rsid w:val="00EE6CB7"/>
    <w:rsid w:val="00F1361B"/>
    <w:rsid w:val="00F162FD"/>
    <w:rsid w:val="00F21B11"/>
    <w:rsid w:val="00F275F5"/>
    <w:rsid w:val="00F27A93"/>
    <w:rsid w:val="00F469AE"/>
    <w:rsid w:val="00F46BF3"/>
    <w:rsid w:val="00F501B0"/>
    <w:rsid w:val="00F5573E"/>
    <w:rsid w:val="00F57481"/>
    <w:rsid w:val="00F57540"/>
    <w:rsid w:val="00F615E2"/>
    <w:rsid w:val="00F61E9C"/>
    <w:rsid w:val="00F629FF"/>
    <w:rsid w:val="00F640E3"/>
    <w:rsid w:val="00F6537B"/>
    <w:rsid w:val="00F8092D"/>
    <w:rsid w:val="00F82455"/>
    <w:rsid w:val="00F96FB4"/>
    <w:rsid w:val="00FA0465"/>
    <w:rsid w:val="00FA78D8"/>
    <w:rsid w:val="00FB0C4E"/>
    <w:rsid w:val="00FC34CA"/>
    <w:rsid w:val="00FC7F18"/>
    <w:rsid w:val="00FD0056"/>
    <w:rsid w:val="00FD05BF"/>
    <w:rsid w:val="00FD22A2"/>
    <w:rsid w:val="00FD258E"/>
    <w:rsid w:val="00FD26EF"/>
    <w:rsid w:val="00FE496C"/>
    <w:rsid w:val="00FF3F98"/>
    <w:rsid w:val="00FF5802"/>
    <w:rsid w:val="00FF632B"/>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eichen"/>
    <w:qFormat/>
    <w:rsid w:val="00D859CA"/>
    <w:pPr>
      <w:keepNext/>
      <w:autoSpaceDE w:val="0"/>
      <w:autoSpaceDN w:val="0"/>
      <w:adjustRightInd w:val="0"/>
      <w:outlineLvl w:val="0"/>
    </w:pPr>
    <w:rPr>
      <w:b/>
    </w:rPr>
  </w:style>
  <w:style w:type="paragraph" w:styleId="berschrift2">
    <w:name w:val="heading 2"/>
    <w:basedOn w:val="Standard"/>
    <w:next w:val="Standard"/>
    <w:link w:val="berschrift2Zeichen"/>
    <w:qFormat/>
    <w:rsid w:val="00D859CA"/>
    <w:pPr>
      <w:keepNext/>
      <w:autoSpaceDE w:val="0"/>
      <w:autoSpaceDN w:val="0"/>
      <w:adjustRightInd w:val="0"/>
      <w:outlineLvl w:val="1"/>
    </w:pPr>
    <w:rPr>
      <w:i/>
    </w:rPr>
  </w:style>
  <w:style w:type="paragraph" w:styleId="berschrift5">
    <w:name w:val="heading 5"/>
    <w:basedOn w:val="Standard"/>
    <w:next w:val="Standard"/>
    <w:link w:val="berschrift5Zeichen"/>
    <w:qFormat/>
    <w:rsid w:val="00D859CA"/>
    <w:pPr>
      <w:keepNext/>
      <w:autoSpaceDE w:val="0"/>
      <w:autoSpaceDN w:val="0"/>
      <w:adjustRightInd w:val="0"/>
      <w:ind w:right="2783"/>
      <w:outlineLvl w:val="4"/>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eichen">
    <w:name w:val="Überschrift 2 Zeiche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eichen">
    <w:name w:val="Überschrift 5 Zeichen"/>
    <w:basedOn w:val="Absatzstandardschriftart"/>
    <w:link w:val="berschrift5"/>
    <w:rsid w:val="00D859CA"/>
    <w:rPr>
      <w:rFonts w:ascii="Helvetica" w:eastAsia="Times New Roman" w:hAnsi="Helvetica" w:cs="Times New Roman"/>
      <w:b/>
      <w:i/>
      <w:sz w:val="18"/>
      <w:szCs w:val="20"/>
      <w:lang w:eastAsia="de-DE"/>
    </w:rPr>
  </w:style>
  <w:style w:type="paragraph" w:styleId="Textkrpereinzug">
    <w:name w:val="Body Text Indent"/>
    <w:basedOn w:val="Standard"/>
    <w:link w:val="TextkrpereinzugZeichen"/>
    <w:rsid w:val="00D859CA"/>
    <w:pPr>
      <w:ind w:right="23"/>
    </w:pPr>
  </w:style>
  <w:style w:type="character" w:customStyle="1" w:styleId="TextkrpereinzugZeichen">
    <w:name w:val="Textkörpereinzug Zeichen"/>
    <w:basedOn w:val="Absatzstandardschriftart"/>
    <w:link w:val="Textkrpereinzug"/>
    <w:rsid w:val="00D859CA"/>
    <w:rPr>
      <w:rFonts w:ascii="Helvetica" w:eastAsia="Times New Roman" w:hAnsi="Helvetica" w:cs="Times New Roman"/>
      <w:sz w:val="20"/>
      <w:szCs w:val="20"/>
      <w:lang w:eastAsia="de-DE"/>
    </w:rPr>
  </w:style>
  <w:style w:type="paragraph" w:styleId="Textkrper3">
    <w:name w:val="Body Text 3"/>
    <w:basedOn w:val="Standard"/>
    <w:link w:val="Textkrper3Zeichen"/>
    <w:rsid w:val="00D859CA"/>
    <w:pPr>
      <w:autoSpaceDE w:val="0"/>
      <w:autoSpaceDN w:val="0"/>
      <w:adjustRightInd w:val="0"/>
      <w:spacing w:line="240" w:lineRule="auto"/>
      <w:ind w:right="-97"/>
    </w:pPr>
    <w:rPr>
      <w:rFonts w:ascii="L Univers 45 Light" w:hAnsi="L Univers 45 Light"/>
      <w:sz w:val="18"/>
    </w:rPr>
  </w:style>
  <w:style w:type="character" w:customStyle="1" w:styleId="Textkrper3Zeichen">
    <w:name w:val="Textkörper 3 Zeichen"/>
    <w:basedOn w:val="Absatzstandardschriftart"/>
    <w:link w:val="Textkrper3"/>
    <w:rsid w:val="00D859CA"/>
    <w:rPr>
      <w:rFonts w:ascii="L Univers 45 Light" w:eastAsia="Times New Roman" w:hAnsi="L Univers 45 Light" w:cs="Times New Roman"/>
      <w:sz w:val="18"/>
      <w:szCs w:val="20"/>
      <w:lang w:eastAsia="de-DE"/>
    </w:rPr>
  </w:style>
  <w:style w:type="character" w:styleId="Link">
    <w:name w:val="Hyperlink"/>
    <w:basedOn w:val="Absatzstandardschriftart"/>
    <w:rsid w:val="00D859CA"/>
    <w:rPr>
      <w:color w:val="0000FF"/>
      <w:u w:val="single"/>
    </w:rPr>
  </w:style>
  <w:style w:type="paragraph" w:styleId="Kopfzeile">
    <w:name w:val="header"/>
    <w:basedOn w:val="Standard"/>
    <w:link w:val="KopfzeileZeichen"/>
    <w:rsid w:val="00D859CA"/>
    <w:pPr>
      <w:tabs>
        <w:tab w:val="center" w:pos="4536"/>
        <w:tab w:val="right" w:pos="9072"/>
      </w:tabs>
    </w:pPr>
  </w:style>
  <w:style w:type="character" w:customStyle="1" w:styleId="KopfzeileZeichen">
    <w:name w:val="Kopfzeile Zeiche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eichen"/>
    <w:semiHidden/>
    <w:rsid w:val="00D859CA"/>
    <w:pPr>
      <w:tabs>
        <w:tab w:val="center" w:pos="4536"/>
        <w:tab w:val="right" w:pos="9072"/>
      </w:tabs>
    </w:pPr>
  </w:style>
  <w:style w:type="character" w:customStyle="1" w:styleId="FuzeileZeichen">
    <w:name w:val="Fußzeile Zeiche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eichen"/>
    <w:rsid w:val="00D859CA"/>
    <w:rPr>
      <w:b/>
      <w:szCs w:val="22"/>
    </w:rPr>
  </w:style>
  <w:style w:type="character" w:customStyle="1" w:styleId="TextkrperZeichen">
    <w:name w:val="Textkörper Zeichen"/>
    <w:basedOn w:val="Absatzstandardschriftart"/>
    <w:link w:val="Textkrper"/>
    <w:rsid w:val="00D859CA"/>
    <w:rPr>
      <w:rFonts w:ascii="Helvetica" w:eastAsia="Times New Roman" w:hAnsi="Helvetica" w:cs="Times New Roman"/>
      <w:b/>
      <w:sz w:val="20"/>
      <w:szCs w:val="22"/>
      <w:lang w:eastAsia="de-DE"/>
    </w:rPr>
  </w:style>
  <w:style w:type="character" w:styleId="Betont">
    <w:name w:val="Strong"/>
    <w:basedOn w:val="Absatzstandardschriftart"/>
    <w:qFormat/>
    <w:rsid w:val="00D859CA"/>
    <w:rPr>
      <w:b/>
      <w:bCs/>
    </w:rPr>
  </w:style>
  <w:style w:type="paragraph" w:styleId="Sprechblasentext">
    <w:name w:val="Balloon Text"/>
    <w:basedOn w:val="Standard"/>
    <w:link w:val="SprechblasentextZeichen"/>
    <w:semiHidden/>
    <w:rsid w:val="00D859CA"/>
    <w:rPr>
      <w:rFonts w:ascii="Tahoma" w:hAnsi="Tahoma" w:cs="Tahoma"/>
      <w:sz w:val="16"/>
      <w:szCs w:val="16"/>
    </w:rPr>
  </w:style>
  <w:style w:type="character" w:customStyle="1" w:styleId="SprechblasentextZeichen">
    <w:name w:val="Sprechblasentext Zeiche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eichen"/>
    <w:semiHidden/>
    <w:rsid w:val="00D859CA"/>
  </w:style>
  <w:style w:type="character" w:customStyle="1" w:styleId="KommentartextZeichen">
    <w:name w:val="Kommentartext Zeiche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eichen"/>
    <w:semiHidden/>
    <w:rsid w:val="00D859CA"/>
    <w:rPr>
      <w:b/>
      <w:bCs/>
    </w:rPr>
  </w:style>
  <w:style w:type="character" w:customStyle="1" w:styleId="KommentarthemaZeichen">
    <w:name w:val="Kommentarthema Zeichen"/>
    <w:basedOn w:val="KommentartextZeichen"/>
    <w:link w:val="Kommentarthema"/>
    <w:semiHidden/>
    <w:rsid w:val="00D859CA"/>
    <w:rPr>
      <w:rFonts w:ascii="Helvetica" w:eastAsia="Times New Roman" w:hAnsi="Helvetica" w:cs="Times New Roman"/>
      <w:b/>
      <w:bCs/>
      <w:sz w:val="20"/>
      <w:szCs w:val="20"/>
      <w:lang w:eastAsia="de-DE"/>
    </w:rPr>
  </w:style>
  <w:style w:type="character" w:styleId="GesichteterLink">
    <w:name w:val="FollowedHyperlink"/>
    <w:basedOn w:val="Absatzstandardschriftart"/>
    <w:semiHidden/>
    <w:unhideWhenUsed/>
    <w:rsid w:val="00D859CA"/>
    <w:rPr>
      <w:color w:val="800080"/>
      <w:u w:val="single"/>
    </w:rPr>
  </w:style>
  <w:style w:type="paragraph" w:styleId="Listenabsatz">
    <w:name w:val="List Paragraph"/>
    <w:basedOn w:val="Standard"/>
    <w:uiPriority w:val="34"/>
    <w:qFormat/>
    <w:rsid w:val="00312A58"/>
    <w:pPr>
      <w:ind w:left="720"/>
      <w:contextualSpacing/>
    </w:pPr>
  </w:style>
  <w:style w:type="paragraph" w:styleId="StandardWeb">
    <w:name w:val="Normal (Web)"/>
    <w:basedOn w:val="Standard"/>
    <w:rsid w:val="004E6242"/>
    <w:rPr>
      <w:rFonts w:ascii="Times New Roman" w:hAnsi="Times New Roman"/>
      <w:sz w:val="24"/>
      <w:szCs w:val="24"/>
    </w:rPr>
  </w:style>
  <w:style w:type="paragraph" w:styleId="Bearbeitung">
    <w:name w:val="Revision"/>
    <w:hidden/>
    <w:rsid w:val="004B2EA7"/>
    <w:rPr>
      <w:rFonts w:ascii="Helvetica" w:eastAsia="Times New Roman" w:hAnsi="Helvetica" w:cs="Times New Roman"/>
      <w:sz w:val="20"/>
      <w:szCs w:val="20"/>
      <w:lang w:eastAsia="de-DE"/>
    </w:rPr>
  </w:style>
  <w:style w:type="paragraph" w:customStyle="1" w:styleId="Heading1">
    <w:name w:val="Heading 1"/>
    <w:basedOn w:val="Standard"/>
    <w:qFormat/>
    <w:rsid w:val="00D9064A"/>
    <w:pPr>
      <w:keepNext/>
      <w:outlineLvl w:val="0"/>
    </w:pPr>
    <w:rPr>
      <w:b/>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uiPriority w:val="34"/>
    <w:qFormat/>
    <w:rsid w:val="00312A58"/>
    <w:pPr>
      <w:ind w:left="720"/>
      <w:contextualSpacing/>
    </w:pPr>
  </w:style>
  <w:style w:type="paragraph" w:styleId="StandardWeb">
    <w:name w:val="Normal (Web)"/>
    <w:basedOn w:val="Standard"/>
    <w:rsid w:val="004E6242"/>
    <w:rPr>
      <w:rFonts w:ascii="Times New Roman" w:hAnsi="Times New Roman"/>
      <w:sz w:val="24"/>
      <w:szCs w:val="24"/>
    </w:rPr>
  </w:style>
  <w:style w:type="paragraph" w:styleId="berarbeitung">
    <w:name w:val="Revision"/>
    <w:hidden/>
    <w:rsid w:val="004B2EA7"/>
    <w:rPr>
      <w:rFonts w:ascii="Helvetica" w:eastAsia="Times New Roman" w:hAnsi="Helvetica"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540">
      <w:bodyDiv w:val="1"/>
      <w:marLeft w:val="0"/>
      <w:marRight w:val="0"/>
      <w:marTop w:val="0"/>
      <w:marBottom w:val="0"/>
      <w:divBdr>
        <w:top w:val="none" w:sz="0" w:space="0" w:color="auto"/>
        <w:left w:val="none" w:sz="0" w:space="0" w:color="auto"/>
        <w:bottom w:val="none" w:sz="0" w:space="0" w:color="auto"/>
        <w:right w:val="none" w:sz="0" w:space="0" w:color="auto"/>
      </w:divBdr>
      <w:divsChild>
        <w:div w:id="817570972">
          <w:marLeft w:val="0"/>
          <w:marRight w:val="0"/>
          <w:marTop w:val="0"/>
          <w:marBottom w:val="0"/>
          <w:divBdr>
            <w:top w:val="none" w:sz="0" w:space="0" w:color="auto"/>
            <w:left w:val="none" w:sz="0" w:space="0" w:color="auto"/>
            <w:bottom w:val="none" w:sz="0" w:space="0" w:color="auto"/>
            <w:right w:val="none" w:sz="0" w:space="0" w:color="auto"/>
          </w:divBdr>
          <w:divsChild>
            <w:div w:id="2099792302">
              <w:marLeft w:val="0"/>
              <w:marRight w:val="0"/>
              <w:marTop w:val="0"/>
              <w:marBottom w:val="0"/>
              <w:divBdr>
                <w:top w:val="none" w:sz="0" w:space="0" w:color="auto"/>
                <w:left w:val="none" w:sz="0" w:space="0" w:color="auto"/>
                <w:bottom w:val="none" w:sz="0" w:space="0" w:color="auto"/>
                <w:right w:val="none" w:sz="0" w:space="0" w:color="auto"/>
              </w:divBdr>
              <w:divsChild>
                <w:div w:id="2124106947">
                  <w:marLeft w:val="0"/>
                  <w:marRight w:val="0"/>
                  <w:marTop w:val="0"/>
                  <w:marBottom w:val="0"/>
                  <w:divBdr>
                    <w:top w:val="none" w:sz="0" w:space="0" w:color="auto"/>
                    <w:left w:val="none" w:sz="0" w:space="0" w:color="auto"/>
                    <w:bottom w:val="none" w:sz="0" w:space="0" w:color="auto"/>
                    <w:right w:val="none" w:sz="0" w:space="0" w:color="auto"/>
                  </w:divBdr>
                  <w:divsChild>
                    <w:div w:id="393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6041">
      <w:bodyDiv w:val="1"/>
      <w:marLeft w:val="0"/>
      <w:marRight w:val="0"/>
      <w:marTop w:val="0"/>
      <w:marBottom w:val="0"/>
      <w:divBdr>
        <w:top w:val="none" w:sz="0" w:space="0" w:color="auto"/>
        <w:left w:val="none" w:sz="0" w:space="0" w:color="auto"/>
        <w:bottom w:val="none" w:sz="0" w:space="0" w:color="auto"/>
        <w:right w:val="none" w:sz="0" w:space="0" w:color="auto"/>
      </w:divBdr>
      <w:divsChild>
        <w:div w:id="835537071">
          <w:marLeft w:val="0"/>
          <w:marRight w:val="0"/>
          <w:marTop w:val="0"/>
          <w:marBottom w:val="0"/>
          <w:divBdr>
            <w:top w:val="none" w:sz="0" w:space="0" w:color="auto"/>
            <w:left w:val="none" w:sz="0" w:space="0" w:color="auto"/>
            <w:bottom w:val="none" w:sz="0" w:space="0" w:color="auto"/>
            <w:right w:val="none" w:sz="0" w:space="0" w:color="auto"/>
          </w:divBdr>
          <w:divsChild>
            <w:div w:id="1256940759">
              <w:marLeft w:val="0"/>
              <w:marRight w:val="0"/>
              <w:marTop w:val="0"/>
              <w:marBottom w:val="0"/>
              <w:divBdr>
                <w:top w:val="none" w:sz="0" w:space="0" w:color="auto"/>
                <w:left w:val="none" w:sz="0" w:space="0" w:color="auto"/>
                <w:bottom w:val="none" w:sz="0" w:space="0" w:color="auto"/>
                <w:right w:val="none" w:sz="0" w:space="0" w:color="auto"/>
              </w:divBdr>
              <w:divsChild>
                <w:div w:id="361058325">
                  <w:marLeft w:val="0"/>
                  <w:marRight w:val="0"/>
                  <w:marTop w:val="0"/>
                  <w:marBottom w:val="0"/>
                  <w:divBdr>
                    <w:top w:val="none" w:sz="0" w:space="0" w:color="auto"/>
                    <w:left w:val="none" w:sz="0" w:space="0" w:color="auto"/>
                    <w:bottom w:val="none" w:sz="0" w:space="0" w:color="auto"/>
                    <w:right w:val="none" w:sz="0" w:space="0" w:color="auto"/>
                  </w:divBdr>
                  <w:divsChild>
                    <w:div w:id="1397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597">
      <w:bodyDiv w:val="1"/>
      <w:marLeft w:val="0"/>
      <w:marRight w:val="0"/>
      <w:marTop w:val="0"/>
      <w:marBottom w:val="0"/>
      <w:divBdr>
        <w:top w:val="none" w:sz="0" w:space="0" w:color="auto"/>
        <w:left w:val="none" w:sz="0" w:space="0" w:color="auto"/>
        <w:bottom w:val="none" w:sz="0" w:space="0" w:color="auto"/>
        <w:right w:val="none" w:sz="0" w:space="0" w:color="auto"/>
      </w:divBdr>
      <w:divsChild>
        <w:div w:id="1851329153">
          <w:marLeft w:val="0"/>
          <w:marRight w:val="0"/>
          <w:marTop w:val="0"/>
          <w:marBottom w:val="0"/>
          <w:divBdr>
            <w:top w:val="none" w:sz="0" w:space="0" w:color="auto"/>
            <w:left w:val="none" w:sz="0" w:space="0" w:color="auto"/>
            <w:bottom w:val="none" w:sz="0" w:space="0" w:color="auto"/>
            <w:right w:val="none" w:sz="0" w:space="0" w:color="auto"/>
          </w:divBdr>
          <w:divsChild>
            <w:div w:id="617490588">
              <w:marLeft w:val="0"/>
              <w:marRight w:val="0"/>
              <w:marTop w:val="0"/>
              <w:marBottom w:val="0"/>
              <w:divBdr>
                <w:top w:val="none" w:sz="0" w:space="0" w:color="auto"/>
                <w:left w:val="none" w:sz="0" w:space="0" w:color="auto"/>
                <w:bottom w:val="none" w:sz="0" w:space="0" w:color="auto"/>
                <w:right w:val="none" w:sz="0" w:space="0" w:color="auto"/>
              </w:divBdr>
              <w:divsChild>
                <w:div w:id="1474639279">
                  <w:marLeft w:val="0"/>
                  <w:marRight w:val="0"/>
                  <w:marTop w:val="0"/>
                  <w:marBottom w:val="0"/>
                  <w:divBdr>
                    <w:top w:val="none" w:sz="0" w:space="0" w:color="auto"/>
                    <w:left w:val="none" w:sz="0" w:space="0" w:color="auto"/>
                    <w:bottom w:val="none" w:sz="0" w:space="0" w:color="auto"/>
                    <w:right w:val="none" w:sz="0" w:space="0" w:color="auto"/>
                  </w:divBdr>
                  <w:divsChild>
                    <w:div w:id="163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5335">
      <w:bodyDiv w:val="1"/>
      <w:marLeft w:val="0"/>
      <w:marRight w:val="0"/>
      <w:marTop w:val="0"/>
      <w:marBottom w:val="0"/>
      <w:divBdr>
        <w:top w:val="none" w:sz="0" w:space="0" w:color="auto"/>
        <w:left w:val="none" w:sz="0" w:space="0" w:color="auto"/>
        <w:bottom w:val="none" w:sz="0" w:space="0" w:color="auto"/>
        <w:right w:val="none" w:sz="0" w:space="0" w:color="auto"/>
      </w:divBdr>
      <w:divsChild>
        <w:div w:id="959145144">
          <w:marLeft w:val="0"/>
          <w:marRight w:val="0"/>
          <w:marTop w:val="0"/>
          <w:marBottom w:val="0"/>
          <w:divBdr>
            <w:top w:val="none" w:sz="0" w:space="0" w:color="auto"/>
            <w:left w:val="none" w:sz="0" w:space="0" w:color="auto"/>
            <w:bottom w:val="none" w:sz="0" w:space="0" w:color="auto"/>
            <w:right w:val="none" w:sz="0" w:space="0" w:color="auto"/>
          </w:divBdr>
          <w:divsChild>
            <w:div w:id="1444037758">
              <w:marLeft w:val="0"/>
              <w:marRight w:val="0"/>
              <w:marTop w:val="0"/>
              <w:marBottom w:val="0"/>
              <w:divBdr>
                <w:top w:val="none" w:sz="0" w:space="0" w:color="auto"/>
                <w:left w:val="none" w:sz="0" w:space="0" w:color="auto"/>
                <w:bottom w:val="none" w:sz="0" w:space="0" w:color="auto"/>
                <w:right w:val="none" w:sz="0" w:space="0" w:color="auto"/>
              </w:divBdr>
              <w:divsChild>
                <w:div w:id="831801595">
                  <w:marLeft w:val="0"/>
                  <w:marRight w:val="0"/>
                  <w:marTop w:val="0"/>
                  <w:marBottom w:val="0"/>
                  <w:divBdr>
                    <w:top w:val="none" w:sz="0" w:space="0" w:color="auto"/>
                    <w:left w:val="none" w:sz="0" w:space="0" w:color="auto"/>
                    <w:bottom w:val="none" w:sz="0" w:space="0" w:color="auto"/>
                    <w:right w:val="none" w:sz="0" w:space="0" w:color="auto"/>
                  </w:divBdr>
                  <w:divsChild>
                    <w:div w:id="10653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87535">
      <w:bodyDiv w:val="1"/>
      <w:marLeft w:val="0"/>
      <w:marRight w:val="0"/>
      <w:marTop w:val="0"/>
      <w:marBottom w:val="0"/>
      <w:divBdr>
        <w:top w:val="none" w:sz="0" w:space="0" w:color="auto"/>
        <w:left w:val="none" w:sz="0" w:space="0" w:color="auto"/>
        <w:bottom w:val="none" w:sz="0" w:space="0" w:color="auto"/>
        <w:right w:val="none" w:sz="0" w:space="0" w:color="auto"/>
      </w:divBdr>
      <w:divsChild>
        <w:div w:id="703017054">
          <w:marLeft w:val="0"/>
          <w:marRight w:val="0"/>
          <w:marTop w:val="0"/>
          <w:marBottom w:val="0"/>
          <w:divBdr>
            <w:top w:val="none" w:sz="0" w:space="0" w:color="auto"/>
            <w:left w:val="none" w:sz="0" w:space="0" w:color="auto"/>
            <w:bottom w:val="none" w:sz="0" w:space="0" w:color="auto"/>
            <w:right w:val="none" w:sz="0" w:space="0" w:color="auto"/>
          </w:divBdr>
          <w:divsChild>
            <w:div w:id="1597791533">
              <w:marLeft w:val="0"/>
              <w:marRight w:val="0"/>
              <w:marTop w:val="0"/>
              <w:marBottom w:val="0"/>
              <w:divBdr>
                <w:top w:val="none" w:sz="0" w:space="0" w:color="auto"/>
                <w:left w:val="none" w:sz="0" w:space="0" w:color="auto"/>
                <w:bottom w:val="none" w:sz="0" w:space="0" w:color="auto"/>
                <w:right w:val="none" w:sz="0" w:space="0" w:color="auto"/>
              </w:divBdr>
              <w:divsChild>
                <w:div w:id="302665162">
                  <w:marLeft w:val="0"/>
                  <w:marRight w:val="0"/>
                  <w:marTop w:val="0"/>
                  <w:marBottom w:val="0"/>
                  <w:divBdr>
                    <w:top w:val="none" w:sz="0" w:space="0" w:color="auto"/>
                    <w:left w:val="none" w:sz="0" w:space="0" w:color="auto"/>
                    <w:bottom w:val="none" w:sz="0" w:space="0" w:color="auto"/>
                    <w:right w:val="none" w:sz="0" w:space="0" w:color="auto"/>
                  </w:divBdr>
                  <w:divsChild>
                    <w:div w:id="130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9746">
      <w:bodyDiv w:val="1"/>
      <w:marLeft w:val="0"/>
      <w:marRight w:val="0"/>
      <w:marTop w:val="0"/>
      <w:marBottom w:val="0"/>
      <w:divBdr>
        <w:top w:val="none" w:sz="0" w:space="0" w:color="auto"/>
        <w:left w:val="none" w:sz="0" w:space="0" w:color="auto"/>
        <w:bottom w:val="none" w:sz="0" w:space="0" w:color="auto"/>
        <w:right w:val="none" w:sz="0" w:space="0" w:color="auto"/>
      </w:divBdr>
      <w:divsChild>
        <w:div w:id="755588884">
          <w:marLeft w:val="0"/>
          <w:marRight w:val="0"/>
          <w:marTop w:val="0"/>
          <w:marBottom w:val="0"/>
          <w:divBdr>
            <w:top w:val="none" w:sz="0" w:space="0" w:color="auto"/>
            <w:left w:val="none" w:sz="0" w:space="0" w:color="auto"/>
            <w:bottom w:val="none" w:sz="0" w:space="0" w:color="auto"/>
            <w:right w:val="none" w:sz="0" w:space="0" w:color="auto"/>
          </w:divBdr>
          <w:divsChild>
            <w:div w:id="1409619477">
              <w:marLeft w:val="0"/>
              <w:marRight w:val="0"/>
              <w:marTop w:val="0"/>
              <w:marBottom w:val="0"/>
              <w:divBdr>
                <w:top w:val="none" w:sz="0" w:space="0" w:color="auto"/>
                <w:left w:val="none" w:sz="0" w:space="0" w:color="auto"/>
                <w:bottom w:val="none" w:sz="0" w:space="0" w:color="auto"/>
                <w:right w:val="none" w:sz="0" w:space="0" w:color="auto"/>
              </w:divBdr>
              <w:divsChild>
                <w:div w:id="1026784494">
                  <w:marLeft w:val="0"/>
                  <w:marRight w:val="0"/>
                  <w:marTop w:val="0"/>
                  <w:marBottom w:val="0"/>
                  <w:divBdr>
                    <w:top w:val="none" w:sz="0" w:space="0" w:color="auto"/>
                    <w:left w:val="none" w:sz="0" w:space="0" w:color="auto"/>
                    <w:bottom w:val="none" w:sz="0" w:space="0" w:color="auto"/>
                    <w:right w:val="none" w:sz="0" w:space="0" w:color="auto"/>
                  </w:divBdr>
                  <w:divsChild>
                    <w:div w:id="902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3093">
      <w:bodyDiv w:val="1"/>
      <w:marLeft w:val="0"/>
      <w:marRight w:val="0"/>
      <w:marTop w:val="0"/>
      <w:marBottom w:val="0"/>
      <w:divBdr>
        <w:top w:val="none" w:sz="0" w:space="0" w:color="auto"/>
        <w:left w:val="none" w:sz="0" w:space="0" w:color="auto"/>
        <w:bottom w:val="none" w:sz="0" w:space="0" w:color="auto"/>
        <w:right w:val="none" w:sz="0" w:space="0" w:color="auto"/>
      </w:divBdr>
    </w:div>
    <w:div w:id="392853876">
      <w:bodyDiv w:val="1"/>
      <w:marLeft w:val="0"/>
      <w:marRight w:val="0"/>
      <w:marTop w:val="0"/>
      <w:marBottom w:val="0"/>
      <w:divBdr>
        <w:top w:val="none" w:sz="0" w:space="0" w:color="auto"/>
        <w:left w:val="none" w:sz="0" w:space="0" w:color="auto"/>
        <w:bottom w:val="none" w:sz="0" w:space="0" w:color="auto"/>
        <w:right w:val="none" w:sz="0" w:space="0" w:color="auto"/>
      </w:divBdr>
    </w:div>
    <w:div w:id="461461227">
      <w:bodyDiv w:val="1"/>
      <w:marLeft w:val="0"/>
      <w:marRight w:val="0"/>
      <w:marTop w:val="0"/>
      <w:marBottom w:val="0"/>
      <w:divBdr>
        <w:top w:val="none" w:sz="0" w:space="0" w:color="auto"/>
        <w:left w:val="none" w:sz="0" w:space="0" w:color="auto"/>
        <w:bottom w:val="none" w:sz="0" w:space="0" w:color="auto"/>
        <w:right w:val="none" w:sz="0" w:space="0" w:color="auto"/>
      </w:divBdr>
      <w:divsChild>
        <w:div w:id="861282030">
          <w:marLeft w:val="0"/>
          <w:marRight w:val="0"/>
          <w:marTop w:val="0"/>
          <w:marBottom w:val="0"/>
          <w:divBdr>
            <w:top w:val="none" w:sz="0" w:space="0" w:color="auto"/>
            <w:left w:val="none" w:sz="0" w:space="0" w:color="auto"/>
            <w:bottom w:val="none" w:sz="0" w:space="0" w:color="auto"/>
            <w:right w:val="none" w:sz="0" w:space="0" w:color="auto"/>
          </w:divBdr>
          <w:divsChild>
            <w:div w:id="647319165">
              <w:marLeft w:val="0"/>
              <w:marRight w:val="0"/>
              <w:marTop w:val="0"/>
              <w:marBottom w:val="0"/>
              <w:divBdr>
                <w:top w:val="none" w:sz="0" w:space="0" w:color="auto"/>
                <w:left w:val="none" w:sz="0" w:space="0" w:color="auto"/>
                <w:bottom w:val="none" w:sz="0" w:space="0" w:color="auto"/>
                <w:right w:val="none" w:sz="0" w:space="0" w:color="auto"/>
              </w:divBdr>
              <w:divsChild>
                <w:div w:id="1259413641">
                  <w:marLeft w:val="0"/>
                  <w:marRight w:val="0"/>
                  <w:marTop w:val="0"/>
                  <w:marBottom w:val="0"/>
                  <w:divBdr>
                    <w:top w:val="none" w:sz="0" w:space="0" w:color="auto"/>
                    <w:left w:val="none" w:sz="0" w:space="0" w:color="auto"/>
                    <w:bottom w:val="none" w:sz="0" w:space="0" w:color="auto"/>
                    <w:right w:val="none" w:sz="0" w:space="0" w:color="auto"/>
                  </w:divBdr>
                  <w:divsChild>
                    <w:div w:id="14239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19298">
      <w:bodyDiv w:val="1"/>
      <w:marLeft w:val="0"/>
      <w:marRight w:val="0"/>
      <w:marTop w:val="0"/>
      <w:marBottom w:val="0"/>
      <w:divBdr>
        <w:top w:val="none" w:sz="0" w:space="0" w:color="auto"/>
        <w:left w:val="none" w:sz="0" w:space="0" w:color="auto"/>
        <w:bottom w:val="none" w:sz="0" w:space="0" w:color="auto"/>
        <w:right w:val="none" w:sz="0" w:space="0" w:color="auto"/>
      </w:divBdr>
    </w:div>
    <w:div w:id="660695355">
      <w:bodyDiv w:val="1"/>
      <w:marLeft w:val="0"/>
      <w:marRight w:val="0"/>
      <w:marTop w:val="0"/>
      <w:marBottom w:val="0"/>
      <w:divBdr>
        <w:top w:val="none" w:sz="0" w:space="0" w:color="auto"/>
        <w:left w:val="none" w:sz="0" w:space="0" w:color="auto"/>
        <w:bottom w:val="none" w:sz="0" w:space="0" w:color="auto"/>
        <w:right w:val="none" w:sz="0" w:space="0" w:color="auto"/>
      </w:divBdr>
    </w:div>
    <w:div w:id="660813879">
      <w:bodyDiv w:val="1"/>
      <w:marLeft w:val="0"/>
      <w:marRight w:val="0"/>
      <w:marTop w:val="0"/>
      <w:marBottom w:val="0"/>
      <w:divBdr>
        <w:top w:val="none" w:sz="0" w:space="0" w:color="auto"/>
        <w:left w:val="none" w:sz="0" w:space="0" w:color="auto"/>
        <w:bottom w:val="none" w:sz="0" w:space="0" w:color="auto"/>
        <w:right w:val="none" w:sz="0" w:space="0" w:color="auto"/>
      </w:divBdr>
      <w:divsChild>
        <w:div w:id="781995882">
          <w:marLeft w:val="0"/>
          <w:marRight w:val="0"/>
          <w:marTop w:val="0"/>
          <w:marBottom w:val="0"/>
          <w:divBdr>
            <w:top w:val="none" w:sz="0" w:space="0" w:color="auto"/>
            <w:left w:val="none" w:sz="0" w:space="0" w:color="auto"/>
            <w:bottom w:val="none" w:sz="0" w:space="0" w:color="auto"/>
            <w:right w:val="none" w:sz="0" w:space="0" w:color="auto"/>
          </w:divBdr>
          <w:divsChild>
            <w:div w:id="368383816">
              <w:marLeft w:val="0"/>
              <w:marRight w:val="0"/>
              <w:marTop w:val="0"/>
              <w:marBottom w:val="0"/>
              <w:divBdr>
                <w:top w:val="none" w:sz="0" w:space="0" w:color="auto"/>
                <w:left w:val="none" w:sz="0" w:space="0" w:color="auto"/>
                <w:bottom w:val="none" w:sz="0" w:space="0" w:color="auto"/>
                <w:right w:val="none" w:sz="0" w:space="0" w:color="auto"/>
              </w:divBdr>
              <w:divsChild>
                <w:div w:id="1124887080">
                  <w:marLeft w:val="0"/>
                  <w:marRight w:val="0"/>
                  <w:marTop w:val="0"/>
                  <w:marBottom w:val="0"/>
                  <w:divBdr>
                    <w:top w:val="none" w:sz="0" w:space="0" w:color="auto"/>
                    <w:left w:val="none" w:sz="0" w:space="0" w:color="auto"/>
                    <w:bottom w:val="none" w:sz="0" w:space="0" w:color="auto"/>
                    <w:right w:val="none" w:sz="0" w:space="0" w:color="auto"/>
                  </w:divBdr>
                  <w:divsChild>
                    <w:div w:id="19916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131925">
      <w:bodyDiv w:val="1"/>
      <w:marLeft w:val="0"/>
      <w:marRight w:val="0"/>
      <w:marTop w:val="0"/>
      <w:marBottom w:val="0"/>
      <w:divBdr>
        <w:top w:val="none" w:sz="0" w:space="0" w:color="auto"/>
        <w:left w:val="none" w:sz="0" w:space="0" w:color="auto"/>
        <w:bottom w:val="none" w:sz="0" w:space="0" w:color="auto"/>
        <w:right w:val="none" w:sz="0" w:space="0" w:color="auto"/>
      </w:divBdr>
      <w:divsChild>
        <w:div w:id="279145574">
          <w:marLeft w:val="0"/>
          <w:marRight w:val="0"/>
          <w:marTop w:val="0"/>
          <w:marBottom w:val="0"/>
          <w:divBdr>
            <w:top w:val="none" w:sz="0" w:space="0" w:color="auto"/>
            <w:left w:val="none" w:sz="0" w:space="0" w:color="auto"/>
            <w:bottom w:val="none" w:sz="0" w:space="0" w:color="auto"/>
            <w:right w:val="none" w:sz="0" w:space="0" w:color="auto"/>
          </w:divBdr>
          <w:divsChild>
            <w:div w:id="1599830468">
              <w:marLeft w:val="0"/>
              <w:marRight w:val="0"/>
              <w:marTop w:val="0"/>
              <w:marBottom w:val="0"/>
              <w:divBdr>
                <w:top w:val="none" w:sz="0" w:space="0" w:color="auto"/>
                <w:left w:val="none" w:sz="0" w:space="0" w:color="auto"/>
                <w:bottom w:val="none" w:sz="0" w:space="0" w:color="auto"/>
                <w:right w:val="none" w:sz="0" w:space="0" w:color="auto"/>
              </w:divBdr>
              <w:divsChild>
                <w:div w:id="201332193">
                  <w:marLeft w:val="0"/>
                  <w:marRight w:val="0"/>
                  <w:marTop w:val="0"/>
                  <w:marBottom w:val="0"/>
                  <w:divBdr>
                    <w:top w:val="none" w:sz="0" w:space="0" w:color="auto"/>
                    <w:left w:val="none" w:sz="0" w:space="0" w:color="auto"/>
                    <w:bottom w:val="none" w:sz="0" w:space="0" w:color="auto"/>
                    <w:right w:val="none" w:sz="0" w:space="0" w:color="auto"/>
                  </w:divBdr>
                  <w:divsChild>
                    <w:div w:id="13091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5315">
      <w:bodyDiv w:val="1"/>
      <w:marLeft w:val="0"/>
      <w:marRight w:val="0"/>
      <w:marTop w:val="0"/>
      <w:marBottom w:val="0"/>
      <w:divBdr>
        <w:top w:val="none" w:sz="0" w:space="0" w:color="auto"/>
        <w:left w:val="none" w:sz="0" w:space="0" w:color="auto"/>
        <w:bottom w:val="none" w:sz="0" w:space="0" w:color="auto"/>
        <w:right w:val="none" w:sz="0" w:space="0" w:color="auto"/>
      </w:divBdr>
    </w:div>
    <w:div w:id="700479548">
      <w:bodyDiv w:val="1"/>
      <w:marLeft w:val="0"/>
      <w:marRight w:val="0"/>
      <w:marTop w:val="0"/>
      <w:marBottom w:val="0"/>
      <w:divBdr>
        <w:top w:val="none" w:sz="0" w:space="0" w:color="auto"/>
        <w:left w:val="none" w:sz="0" w:space="0" w:color="auto"/>
        <w:bottom w:val="none" w:sz="0" w:space="0" w:color="auto"/>
        <w:right w:val="none" w:sz="0" w:space="0" w:color="auto"/>
      </w:divBdr>
      <w:divsChild>
        <w:div w:id="22873059">
          <w:marLeft w:val="0"/>
          <w:marRight w:val="0"/>
          <w:marTop w:val="0"/>
          <w:marBottom w:val="0"/>
          <w:divBdr>
            <w:top w:val="none" w:sz="0" w:space="0" w:color="auto"/>
            <w:left w:val="none" w:sz="0" w:space="0" w:color="auto"/>
            <w:bottom w:val="none" w:sz="0" w:space="0" w:color="auto"/>
            <w:right w:val="none" w:sz="0" w:space="0" w:color="auto"/>
          </w:divBdr>
          <w:divsChild>
            <w:div w:id="918095709">
              <w:marLeft w:val="0"/>
              <w:marRight w:val="0"/>
              <w:marTop w:val="0"/>
              <w:marBottom w:val="0"/>
              <w:divBdr>
                <w:top w:val="none" w:sz="0" w:space="0" w:color="auto"/>
                <w:left w:val="none" w:sz="0" w:space="0" w:color="auto"/>
                <w:bottom w:val="none" w:sz="0" w:space="0" w:color="auto"/>
                <w:right w:val="none" w:sz="0" w:space="0" w:color="auto"/>
              </w:divBdr>
              <w:divsChild>
                <w:div w:id="1559785041">
                  <w:marLeft w:val="0"/>
                  <w:marRight w:val="0"/>
                  <w:marTop w:val="0"/>
                  <w:marBottom w:val="0"/>
                  <w:divBdr>
                    <w:top w:val="none" w:sz="0" w:space="0" w:color="auto"/>
                    <w:left w:val="none" w:sz="0" w:space="0" w:color="auto"/>
                    <w:bottom w:val="none" w:sz="0" w:space="0" w:color="auto"/>
                    <w:right w:val="none" w:sz="0" w:space="0" w:color="auto"/>
                  </w:divBdr>
                  <w:divsChild>
                    <w:div w:id="7162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1826">
      <w:bodyDiv w:val="1"/>
      <w:marLeft w:val="0"/>
      <w:marRight w:val="0"/>
      <w:marTop w:val="0"/>
      <w:marBottom w:val="0"/>
      <w:divBdr>
        <w:top w:val="none" w:sz="0" w:space="0" w:color="auto"/>
        <w:left w:val="none" w:sz="0" w:space="0" w:color="auto"/>
        <w:bottom w:val="none" w:sz="0" w:space="0" w:color="auto"/>
        <w:right w:val="none" w:sz="0" w:space="0" w:color="auto"/>
      </w:divBdr>
    </w:div>
    <w:div w:id="806320490">
      <w:bodyDiv w:val="1"/>
      <w:marLeft w:val="0"/>
      <w:marRight w:val="0"/>
      <w:marTop w:val="0"/>
      <w:marBottom w:val="0"/>
      <w:divBdr>
        <w:top w:val="none" w:sz="0" w:space="0" w:color="auto"/>
        <w:left w:val="none" w:sz="0" w:space="0" w:color="auto"/>
        <w:bottom w:val="none" w:sz="0" w:space="0" w:color="auto"/>
        <w:right w:val="none" w:sz="0" w:space="0" w:color="auto"/>
      </w:divBdr>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29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0"/>
          <w:marRight w:val="0"/>
          <w:marTop w:val="0"/>
          <w:marBottom w:val="0"/>
          <w:divBdr>
            <w:top w:val="none" w:sz="0" w:space="0" w:color="auto"/>
            <w:left w:val="none" w:sz="0" w:space="0" w:color="auto"/>
            <w:bottom w:val="none" w:sz="0" w:space="0" w:color="auto"/>
            <w:right w:val="none" w:sz="0" w:space="0" w:color="auto"/>
          </w:divBdr>
          <w:divsChild>
            <w:div w:id="2115979162">
              <w:marLeft w:val="0"/>
              <w:marRight w:val="0"/>
              <w:marTop w:val="0"/>
              <w:marBottom w:val="0"/>
              <w:divBdr>
                <w:top w:val="none" w:sz="0" w:space="0" w:color="auto"/>
                <w:left w:val="none" w:sz="0" w:space="0" w:color="auto"/>
                <w:bottom w:val="none" w:sz="0" w:space="0" w:color="auto"/>
                <w:right w:val="none" w:sz="0" w:space="0" w:color="auto"/>
              </w:divBdr>
              <w:divsChild>
                <w:div w:id="1322545106">
                  <w:marLeft w:val="0"/>
                  <w:marRight w:val="0"/>
                  <w:marTop w:val="0"/>
                  <w:marBottom w:val="0"/>
                  <w:divBdr>
                    <w:top w:val="none" w:sz="0" w:space="0" w:color="auto"/>
                    <w:left w:val="none" w:sz="0" w:space="0" w:color="auto"/>
                    <w:bottom w:val="none" w:sz="0" w:space="0" w:color="auto"/>
                    <w:right w:val="none" w:sz="0" w:space="0" w:color="auto"/>
                  </w:divBdr>
                  <w:divsChild>
                    <w:div w:id="919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717">
      <w:bodyDiv w:val="1"/>
      <w:marLeft w:val="0"/>
      <w:marRight w:val="0"/>
      <w:marTop w:val="0"/>
      <w:marBottom w:val="0"/>
      <w:divBdr>
        <w:top w:val="none" w:sz="0" w:space="0" w:color="auto"/>
        <w:left w:val="none" w:sz="0" w:space="0" w:color="auto"/>
        <w:bottom w:val="none" w:sz="0" w:space="0" w:color="auto"/>
        <w:right w:val="none" w:sz="0" w:space="0" w:color="auto"/>
      </w:divBdr>
      <w:divsChild>
        <w:div w:id="1181774013">
          <w:marLeft w:val="0"/>
          <w:marRight w:val="0"/>
          <w:marTop w:val="0"/>
          <w:marBottom w:val="0"/>
          <w:divBdr>
            <w:top w:val="none" w:sz="0" w:space="0" w:color="auto"/>
            <w:left w:val="none" w:sz="0" w:space="0" w:color="auto"/>
            <w:bottom w:val="none" w:sz="0" w:space="0" w:color="auto"/>
            <w:right w:val="none" w:sz="0" w:space="0" w:color="auto"/>
          </w:divBdr>
          <w:divsChild>
            <w:div w:id="2118939888">
              <w:marLeft w:val="0"/>
              <w:marRight w:val="0"/>
              <w:marTop w:val="0"/>
              <w:marBottom w:val="0"/>
              <w:divBdr>
                <w:top w:val="none" w:sz="0" w:space="0" w:color="auto"/>
                <w:left w:val="none" w:sz="0" w:space="0" w:color="auto"/>
                <w:bottom w:val="none" w:sz="0" w:space="0" w:color="auto"/>
                <w:right w:val="none" w:sz="0" w:space="0" w:color="auto"/>
              </w:divBdr>
              <w:divsChild>
                <w:div w:id="196894189">
                  <w:marLeft w:val="0"/>
                  <w:marRight w:val="0"/>
                  <w:marTop w:val="0"/>
                  <w:marBottom w:val="0"/>
                  <w:divBdr>
                    <w:top w:val="none" w:sz="0" w:space="0" w:color="auto"/>
                    <w:left w:val="none" w:sz="0" w:space="0" w:color="auto"/>
                    <w:bottom w:val="none" w:sz="0" w:space="0" w:color="auto"/>
                    <w:right w:val="none" w:sz="0" w:space="0" w:color="auto"/>
                  </w:divBdr>
                  <w:divsChild>
                    <w:div w:id="804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83206">
      <w:bodyDiv w:val="1"/>
      <w:marLeft w:val="0"/>
      <w:marRight w:val="0"/>
      <w:marTop w:val="0"/>
      <w:marBottom w:val="0"/>
      <w:divBdr>
        <w:top w:val="none" w:sz="0" w:space="0" w:color="auto"/>
        <w:left w:val="none" w:sz="0" w:space="0" w:color="auto"/>
        <w:bottom w:val="none" w:sz="0" w:space="0" w:color="auto"/>
        <w:right w:val="none" w:sz="0" w:space="0" w:color="auto"/>
      </w:divBdr>
      <w:divsChild>
        <w:div w:id="854152996">
          <w:marLeft w:val="0"/>
          <w:marRight w:val="0"/>
          <w:marTop w:val="0"/>
          <w:marBottom w:val="0"/>
          <w:divBdr>
            <w:top w:val="none" w:sz="0" w:space="0" w:color="auto"/>
            <w:left w:val="none" w:sz="0" w:space="0" w:color="auto"/>
            <w:bottom w:val="none" w:sz="0" w:space="0" w:color="auto"/>
            <w:right w:val="none" w:sz="0" w:space="0" w:color="auto"/>
          </w:divBdr>
          <w:divsChild>
            <w:div w:id="126827609">
              <w:marLeft w:val="0"/>
              <w:marRight w:val="0"/>
              <w:marTop w:val="0"/>
              <w:marBottom w:val="0"/>
              <w:divBdr>
                <w:top w:val="none" w:sz="0" w:space="0" w:color="auto"/>
                <w:left w:val="none" w:sz="0" w:space="0" w:color="auto"/>
                <w:bottom w:val="none" w:sz="0" w:space="0" w:color="auto"/>
                <w:right w:val="none" w:sz="0" w:space="0" w:color="auto"/>
              </w:divBdr>
              <w:divsChild>
                <w:div w:id="1553888808">
                  <w:marLeft w:val="0"/>
                  <w:marRight w:val="0"/>
                  <w:marTop w:val="0"/>
                  <w:marBottom w:val="0"/>
                  <w:divBdr>
                    <w:top w:val="none" w:sz="0" w:space="0" w:color="auto"/>
                    <w:left w:val="none" w:sz="0" w:space="0" w:color="auto"/>
                    <w:bottom w:val="none" w:sz="0" w:space="0" w:color="auto"/>
                    <w:right w:val="none" w:sz="0" w:space="0" w:color="auto"/>
                  </w:divBdr>
                  <w:divsChild>
                    <w:div w:id="9527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318">
      <w:bodyDiv w:val="1"/>
      <w:marLeft w:val="0"/>
      <w:marRight w:val="0"/>
      <w:marTop w:val="0"/>
      <w:marBottom w:val="0"/>
      <w:divBdr>
        <w:top w:val="none" w:sz="0" w:space="0" w:color="auto"/>
        <w:left w:val="none" w:sz="0" w:space="0" w:color="auto"/>
        <w:bottom w:val="none" w:sz="0" w:space="0" w:color="auto"/>
        <w:right w:val="none" w:sz="0" w:space="0" w:color="auto"/>
      </w:divBdr>
      <w:divsChild>
        <w:div w:id="906110993">
          <w:marLeft w:val="0"/>
          <w:marRight w:val="0"/>
          <w:marTop w:val="0"/>
          <w:marBottom w:val="0"/>
          <w:divBdr>
            <w:top w:val="none" w:sz="0" w:space="0" w:color="auto"/>
            <w:left w:val="none" w:sz="0" w:space="0" w:color="auto"/>
            <w:bottom w:val="none" w:sz="0" w:space="0" w:color="auto"/>
            <w:right w:val="none" w:sz="0" w:space="0" w:color="auto"/>
          </w:divBdr>
          <w:divsChild>
            <w:div w:id="274025869">
              <w:marLeft w:val="0"/>
              <w:marRight w:val="0"/>
              <w:marTop w:val="0"/>
              <w:marBottom w:val="0"/>
              <w:divBdr>
                <w:top w:val="none" w:sz="0" w:space="0" w:color="auto"/>
                <w:left w:val="none" w:sz="0" w:space="0" w:color="auto"/>
                <w:bottom w:val="none" w:sz="0" w:space="0" w:color="auto"/>
                <w:right w:val="none" w:sz="0" w:space="0" w:color="auto"/>
              </w:divBdr>
              <w:divsChild>
                <w:div w:id="1362245493">
                  <w:marLeft w:val="0"/>
                  <w:marRight w:val="0"/>
                  <w:marTop w:val="0"/>
                  <w:marBottom w:val="0"/>
                  <w:divBdr>
                    <w:top w:val="none" w:sz="0" w:space="0" w:color="auto"/>
                    <w:left w:val="none" w:sz="0" w:space="0" w:color="auto"/>
                    <w:bottom w:val="none" w:sz="0" w:space="0" w:color="auto"/>
                    <w:right w:val="none" w:sz="0" w:space="0" w:color="auto"/>
                  </w:divBdr>
                  <w:divsChild>
                    <w:div w:id="1949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38978">
      <w:bodyDiv w:val="1"/>
      <w:marLeft w:val="0"/>
      <w:marRight w:val="0"/>
      <w:marTop w:val="0"/>
      <w:marBottom w:val="0"/>
      <w:divBdr>
        <w:top w:val="none" w:sz="0" w:space="0" w:color="auto"/>
        <w:left w:val="none" w:sz="0" w:space="0" w:color="auto"/>
        <w:bottom w:val="none" w:sz="0" w:space="0" w:color="auto"/>
        <w:right w:val="none" w:sz="0" w:space="0" w:color="auto"/>
      </w:divBdr>
    </w:div>
    <w:div w:id="884293766">
      <w:bodyDiv w:val="1"/>
      <w:marLeft w:val="0"/>
      <w:marRight w:val="0"/>
      <w:marTop w:val="0"/>
      <w:marBottom w:val="0"/>
      <w:divBdr>
        <w:top w:val="none" w:sz="0" w:space="0" w:color="auto"/>
        <w:left w:val="none" w:sz="0" w:space="0" w:color="auto"/>
        <w:bottom w:val="none" w:sz="0" w:space="0" w:color="auto"/>
        <w:right w:val="none" w:sz="0" w:space="0" w:color="auto"/>
      </w:divBdr>
    </w:div>
    <w:div w:id="964773313">
      <w:bodyDiv w:val="1"/>
      <w:marLeft w:val="0"/>
      <w:marRight w:val="0"/>
      <w:marTop w:val="0"/>
      <w:marBottom w:val="0"/>
      <w:divBdr>
        <w:top w:val="none" w:sz="0" w:space="0" w:color="auto"/>
        <w:left w:val="none" w:sz="0" w:space="0" w:color="auto"/>
        <w:bottom w:val="none" w:sz="0" w:space="0" w:color="auto"/>
        <w:right w:val="none" w:sz="0" w:space="0" w:color="auto"/>
      </w:divBdr>
      <w:divsChild>
        <w:div w:id="774059877">
          <w:marLeft w:val="0"/>
          <w:marRight w:val="0"/>
          <w:marTop w:val="0"/>
          <w:marBottom w:val="0"/>
          <w:divBdr>
            <w:top w:val="none" w:sz="0" w:space="0" w:color="auto"/>
            <w:left w:val="none" w:sz="0" w:space="0" w:color="auto"/>
            <w:bottom w:val="none" w:sz="0" w:space="0" w:color="auto"/>
            <w:right w:val="none" w:sz="0" w:space="0" w:color="auto"/>
          </w:divBdr>
          <w:divsChild>
            <w:div w:id="546572486">
              <w:marLeft w:val="0"/>
              <w:marRight w:val="0"/>
              <w:marTop w:val="0"/>
              <w:marBottom w:val="0"/>
              <w:divBdr>
                <w:top w:val="none" w:sz="0" w:space="0" w:color="auto"/>
                <w:left w:val="none" w:sz="0" w:space="0" w:color="auto"/>
                <w:bottom w:val="none" w:sz="0" w:space="0" w:color="auto"/>
                <w:right w:val="none" w:sz="0" w:space="0" w:color="auto"/>
              </w:divBdr>
              <w:divsChild>
                <w:div w:id="383258743">
                  <w:marLeft w:val="0"/>
                  <w:marRight w:val="0"/>
                  <w:marTop w:val="0"/>
                  <w:marBottom w:val="0"/>
                  <w:divBdr>
                    <w:top w:val="none" w:sz="0" w:space="0" w:color="auto"/>
                    <w:left w:val="none" w:sz="0" w:space="0" w:color="auto"/>
                    <w:bottom w:val="none" w:sz="0" w:space="0" w:color="auto"/>
                    <w:right w:val="none" w:sz="0" w:space="0" w:color="auto"/>
                  </w:divBdr>
                  <w:divsChild>
                    <w:div w:id="109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03170">
      <w:bodyDiv w:val="1"/>
      <w:marLeft w:val="0"/>
      <w:marRight w:val="0"/>
      <w:marTop w:val="0"/>
      <w:marBottom w:val="0"/>
      <w:divBdr>
        <w:top w:val="none" w:sz="0" w:space="0" w:color="auto"/>
        <w:left w:val="none" w:sz="0" w:space="0" w:color="auto"/>
        <w:bottom w:val="none" w:sz="0" w:space="0" w:color="auto"/>
        <w:right w:val="none" w:sz="0" w:space="0" w:color="auto"/>
      </w:divBdr>
      <w:divsChild>
        <w:div w:id="230316183">
          <w:marLeft w:val="0"/>
          <w:marRight w:val="0"/>
          <w:marTop w:val="0"/>
          <w:marBottom w:val="0"/>
          <w:divBdr>
            <w:top w:val="none" w:sz="0" w:space="0" w:color="auto"/>
            <w:left w:val="none" w:sz="0" w:space="0" w:color="auto"/>
            <w:bottom w:val="none" w:sz="0" w:space="0" w:color="auto"/>
            <w:right w:val="none" w:sz="0" w:space="0" w:color="auto"/>
          </w:divBdr>
          <w:divsChild>
            <w:div w:id="1852798754">
              <w:marLeft w:val="0"/>
              <w:marRight w:val="0"/>
              <w:marTop w:val="0"/>
              <w:marBottom w:val="0"/>
              <w:divBdr>
                <w:top w:val="none" w:sz="0" w:space="0" w:color="auto"/>
                <w:left w:val="none" w:sz="0" w:space="0" w:color="auto"/>
                <w:bottom w:val="none" w:sz="0" w:space="0" w:color="auto"/>
                <w:right w:val="none" w:sz="0" w:space="0" w:color="auto"/>
              </w:divBdr>
              <w:divsChild>
                <w:div w:id="321932803">
                  <w:marLeft w:val="0"/>
                  <w:marRight w:val="0"/>
                  <w:marTop w:val="0"/>
                  <w:marBottom w:val="0"/>
                  <w:divBdr>
                    <w:top w:val="none" w:sz="0" w:space="0" w:color="auto"/>
                    <w:left w:val="none" w:sz="0" w:space="0" w:color="auto"/>
                    <w:bottom w:val="none" w:sz="0" w:space="0" w:color="auto"/>
                    <w:right w:val="none" w:sz="0" w:space="0" w:color="auto"/>
                  </w:divBdr>
                  <w:divsChild>
                    <w:div w:id="11499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9040">
      <w:bodyDiv w:val="1"/>
      <w:marLeft w:val="0"/>
      <w:marRight w:val="0"/>
      <w:marTop w:val="0"/>
      <w:marBottom w:val="0"/>
      <w:divBdr>
        <w:top w:val="none" w:sz="0" w:space="0" w:color="auto"/>
        <w:left w:val="none" w:sz="0" w:space="0" w:color="auto"/>
        <w:bottom w:val="none" w:sz="0" w:space="0" w:color="auto"/>
        <w:right w:val="none" w:sz="0" w:space="0" w:color="auto"/>
      </w:divBdr>
      <w:divsChild>
        <w:div w:id="285504752">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sChild>
                <w:div w:id="707295499">
                  <w:marLeft w:val="0"/>
                  <w:marRight w:val="0"/>
                  <w:marTop w:val="0"/>
                  <w:marBottom w:val="0"/>
                  <w:divBdr>
                    <w:top w:val="none" w:sz="0" w:space="0" w:color="auto"/>
                    <w:left w:val="none" w:sz="0" w:space="0" w:color="auto"/>
                    <w:bottom w:val="none" w:sz="0" w:space="0" w:color="auto"/>
                    <w:right w:val="none" w:sz="0" w:space="0" w:color="auto"/>
                  </w:divBdr>
                  <w:divsChild>
                    <w:div w:id="1956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772202">
      <w:bodyDiv w:val="1"/>
      <w:marLeft w:val="0"/>
      <w:marRight w:val="0"/>
      <w:marTop w:val="0"/>
      <w:marBottom w:val="0"/>
      <w:divBdr>
        <w:top w:val="none" w:sz="0" w:space="0" w:color="auto"/>
        <w:left w:val="none" w:sz="0" w:space="0" w:color="auto"/>
        <w:bottom w:val="none" w:sz="0" w:space="0" w:color="auto"/>
        <w:right w:val="none" w:sz="0" w:space="0" w:color="auto"/>
      </w:divBdr>
    </w:div>
    <w:div w:id="1162425995">
      <w:bodyDiv w:val="1"/>
      <w:marLeft w:val="0"/>
      <w:marRight w:val="0"/>
      <w:marTop w:val="0"/>
      <w:marBottom w:val="0"/>
      <w:divBdr>
        <w:top w:val="none" w:sz="0" w:space="0" w:color="auto"/>
        <w:left w:val="none" w:sz="0" w:space="0" w:color="auto"/>
        <w:bottom w:val="none" w:sz="0" w:space="0" w:color="auto"/>
        <w:right w:val="none" w:sz="0" w:space="0" w:color="auto"/>
      </w:divBdr>
    </w:div>
    <w:div w:id="1199929197">
      <w:bodyDiv w:val="1"/>
      <w:marLeft w:val="0"/>
      <w:marRight w:val="0"/>
      <w:marTop w:val="0"/>
      <w:marBottom w:val="0"/>
      <w:divBdr>
        <w:top w:val="none" w:sz="0" w:space="0" w:color="auto"/>
        <w:left w:val="none" w:sz="0" w:space="0" w:color="auto"/>
        <w:bottom w:val="none" w:sz="0" w:space="0" w:color="auto"/>
        <w:right w:val="none" w:sz="0" w:space="0" w:color="auto"/>
      </w:divBdr>
      <w:divsChild>
        <w:div w:id="1378506186">
          <w:marLeft w:val="0"/>
          <w:marRight w:val="0"/>
          <w:marTop w:val="0"/>
          <w:marBottom w:val="0"/>
          <w:divBdr>
            <w:top w:val="none" w:sz="0" w:space="0" w:color="auto"/>
            <w:left w:val="none" w:sz="0" w:space="0" w:color="auto"/>
            <w:bottom w:val="none" w:sz="0" w:space="0" w:color="auto"/>
            <w:right w:val="none" w:sz="0" w:space="0" w:color="auto"/>
          </w:divBdr>
          <w:divsChild>
            <w:div w:id="1361855838">
              <w:marLeft w:val="0"/>
              <w:marRight w:val="0"/>
              <w:marTop w:val="0"/>
              <w:marBottom w:val="0"/>
              <w:divBdr>
                <w:top w:val="none" w:sz="0" w:space="0" w:color="auto"/>
                <w:left w:val="none" w:sz="0" w:space="0" w:color="auto"/>
                <w:bottom w:val="none" w:sz="0" w:space="0" w:color="auto"/>
                <w:right w:val="none" w:sz="0" w:space="0" w:color="auto"/>
              </w:divBdr>
              <w:divsChild>
                <w:div w:id="722600168">
                  <w:marLeft w:val="0"/>
                  <w:marRight w:val="0"/>
                  <w:marTop w:val="0"/>
                  <w:marBottom w:val="0"/>
                  <w:divBdr>
                    <w:top w:val="none" w:sz="0" w:space="0" w:color="auto"/>
                    <w:left w:val="none" w:sz="0" w:space="0" w:color="auto"/>
                    <w:bottom w:val="none" w:sz="0" w:space="0" w:color="auto"/>
                    <w:right w:val="none" w:sz="0" w:space="0" w:color="auto"/>
                  </w:divBdr>
                  <w:divsChild>
                    <w:div w:id="13614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43958">
      <w:bodyDiv w:val="1"/>
      <w:marLeft w:val="0"/>
      <w:marRight w:val="0"/>
      <w:marTop w:val="0"/>
      <w:marBottom w:val="0"/>
      <w:divBdr>
        <w:top w:val="none" w:sz="0" w:space="0" w:color="auto"/>
        <w:left w:val="none" w:sz="0" w:space="0" w:color="auto"/>
        <w:bottom w:val="none" w:sz="0" w:space="0" w:color="auto"/>
        <w:right w:val="none" w:sz="0" w:space="0" w:color="auto"/>
      </w:divBdr>
    </w:div>
    <w:div w:id="1247230259">
      <w:bodyDiv w:val="1"/>
      <w:marLeft w:val="0"/>
      <w:marRight w:val="0"/>
      <w:marTop w:val="0"/>
      <w:marBottom w:val="0"/>
      <w:divBdr>
        <w:top w:val="none" w:sz="0" w:space="0" w:color="auto"/>
        <w:left w:val="none" w:sz="0" w:space="0" w:color="auto"/>
        <w:bottom w:val="none" w:sz="0" w:space="0" w:color="auto"/>
        <w:right w:val="none" w:sz="0" w:space="0" w:color="auto"/>
      </w:divBdr>
      <w:divsChild>
        <w:div w:id="669648508">
          <w:marLeft w:val="0"/>
          <w:marRight w:val="0"/>
          <w:marTop w:val="0"/>
          <w:marBottom w:val="0"/>
          <w:divBdr>
            <w:top w:val="none" w:sz="0" w:space="0" w:color="auto"/>
            <w:left w:val="none" w:sz="0" w:space="0" w:color="auto"/>
            <w:bottom w:val="none" w:sz="0" w:space="0" w:color="auto"/>
            <w:right w:val="none" w:sz="0" w:space="0" w:color="auto"/>
          </w:divBdr>
          <w:divsChild>
            <w:div w:id="2078237417">
              <w:marLeft w:val="0"/>
              <w:marRight w:val="0"/>
              <w:marTop w:val="0"/>
              <w:marBottom w:val="0"/>
              <w:divBdr>
                <w:top w:val="none" w:sz="0" w:space="0" w:color="auto"/>
                <w:left w:val="none" w:sz="0" w:space="0" w:color="auto"/>
                <w:bottom w:val="none" w:sz="0" w:space="0" w:color="auto"/>
                <w:right w:val="none" w:sz="0" w:space="0" w:color="auto"/>
              </w:divBdr>
              <w:divsChild>
                <w:div w:id="148985181">
                  <w:marLeft w:val="0"/>
                  <w:marRight w:val="0"/>
                  <w:marTop w:val="0"/>
                  <w:marBottom w:val="0"/>
                  <w:divBdr>
                    <w:top w:val="none" w:sz="0" w:space="0" w:color="auto"/>
                    <w:left w:val="none" w:sz="0" w:space="0" w:color="auto"/>
                    <w:bottom w:val="none" w:sz="0" w:space="0" w:color="auto"/>
                    <w:right w:val="none" w:sz="0" w:space="0" w:color="auto"/>
                  </w:divBdr>
                  <w:divsChild>
                    <w:div w:id="944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16053">
      <w:bodyDiv w:val="1"/>
      <w:marLeft w:val="0"/>
      <w:marRight w:val="0"/>
      <w:marTop w:val="0"/>
      <w:marBottom w:val="0"/>
      <w:divBdr>
        <w:top w:val="none" w:sz="0" w:space="0" w:color="auto"/>
        <w:left w:val="none" w:sz="0" w:space="0" w:color="auto"/>
        <w:bottom w:val="none" w:sz="0" w:space="0" w:color="auto"/>
        <w:right w:val="none" w:sz="0" w:space="0" w:color="auto"/>
      </w:divBdr>
      <w:divsChild>
        <w:div w:id="1845389842">
          <w:marLeft w:val="0"/>
          <w:marRight w:val="0"/>
          <w:marTop w:val="0"/>
          <w:marBottom w:val="0"/>
          <w:divBdr>
            <w:top w:val="none" w:sz="0" w:space="0" w:color="auto"/>
            <w:left w:val="none" w:sz="0" w:space="0" w:color="auto"/>
            <w:bottom w:val="none" w:sz="0" w:space="0" w:color="auto"/>
            <w:right w:val="none" w:sz="0" w:space="0" w:color="auto"/>
          </w:divBdr>
          <w:divsChild>
            <w:div w:id="1916893889">
              <w:marLeft w:val="0"/>
              <w:marRight w:val="0"/>
              <w:marTop w:val="0"/>
              <w:marBottom w:val="0"/>
              <w:divBdr>
                <w:top w:val="none" w:sz="0" w:space="0" w:color="auto"/>
                <w:left w:val="none" w:sz="0" w:space="0" w:color="auto"/>
                <w:bottom w:val="none" w:sz="0" w:space="0" w:color="auto"/>
                <w:right w:val="none" w:sz="0" w:space="0" w:color="auto"/>
              </w:divBdr>
              <w:divsChild>
                <w:div w:id="191574019">
                  <w:marLeft w:val="0"/>
                  <w:marRight w:val="0"/>
                  <w:marTop w:val="0"/>
                  <w:marBottom w:val="0"/>
                  <w:divBdr>
                    <w:top w:val="none" w:sz="0" w:space="0" w:color="auto"/>
                    <w:left w:val="none" w:sz="0" w:space="0" w:color="auto"/>
                    <w:bottom w:val="none" w:sz="0" w:space="0" w:color="auto"/>
                    <w:right w:val="none" w:sz="0" w:space="0" w:color="auto"/>
                  </w:divBdr>
                  <w:divsChild>
                    <w:div w:id="4230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76812">
      <w:bodyDiv w:val="1"/>
      <w:marLeft w:val="0"/>
      <w:marRight w:val="0"/>
      <w:marTop w:val="0"/>
      <w:marBottom w:val="0"/>
      <w:divBdr>
        <w:top w:val="none" w:sz="0" w:space="0" w:color="auto"/>
        <w:left w:val="none" w:sz="0" w:space="0" w:color="auto"/>
        <w:bottom w:val="none" w:sz="0" w:space="0" w:color="auto"/>
        <w:right w:val="none" w:sz="0" w:space="0" w:color="auto"/>
      </w:divBdr>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737721">
      <w:bodyDiv w:val="1"/>
      <w:marLeft w:val="0"/>
      <w:marRight w:val="0"/>
      <w:marTop w:val="0"/>
      <w:marBottom w:val="0"/>
      <w:divBdr>
        <w:top w:val="none" w:sz="0" w:space="0" w:color="auto"/>
        <w:left w:val="none" w:sz="0" w:space="0" w:color="auto"/>
        <w:bottom w:val="none" w:sz="0" w:space="0" w:color="auto"/>
        <w:right w:val="none" w:sz="0" w:space="0" w:color="auto"/>
      </w:divBdr>
      <w:divsChild>
        <w:div w:id="1127699304">
          <w:marLeft w:val="0"/>
          <w:marRight w:val="0"/>
          <w:marTop w:val="0"/>
          <w:marBottom w:val="0"/>
          <w:divBdr>
            <w:top w:val="none" w:sz="0" w:space="0" w:color="auto"/>
            <w:left w:val="none" w:sz="0" w:space="0" w:color="auto"/>
            <w:bottom w:val="none" w:sz="0" w:space="0" w:color="auto"/>
            <w:right w:val="none" w:sz="0" w:space="0" w:color="auto"/>
          </w:divBdr>
          <w:divsChild>
            <w:div w:id="1542279642">
              <w:marLeft w:val="0"/>
              <w:marRight w:val="0"/>
              <w:marTop w:val="0"/>
              <w:marBottom w:val="0"/>
              <w:divBdr>
                <w:top w:val="none" w:sz="0" w:space="0" w:color="auto"/>
                <w:left w:val="none" w:sz="0" w:space="0" w:color="auto"/>
                <w:bottom w:val="none" w:sz="0" w:space="0" w:color="auto"/>
                <w:right w:val="none" w:sz="0" w:space="0" w:color="auto"/>
              </w:divBdr>
              <w:divsChild>
                <w:div w:id="2079353522">
                  <w:marLeft w:val="0"/>
                  <w:marRight w:val="0"/>
                  <w:marTop w:val="0"/>
                  <w:marBottom w:val="0"/>
                  <w:divBdr>
                    <w:top w:val="none" w:sz="0" w:space="0" w:color="auto"/>
                    <w:left w:val="none" w:sz="0" w:space="0" w:color="auto"/>
                    <w:bottom w:val="none" w:sz="0" w:space="0" w:color="auto"/>
                    <w:right w:val="none" w:sz="0" w:space="0" w:color="auto"/>
                  </w:divBdr>
                  <w:divsChild>
                    <w:div w:id="8307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89472">
      <w:bodyDiv w:val="1"/>
      <w:marLeft w:val="0"/>
      <w:marRight w:val="0"/>
      <w:marTop w:val="0"/>
      <w:marBottom w:val="0"/>
      <w:divBdr>
        <w:top w:val="none" w:sz="0" w:space="0" w:color="auto"/>
        <w:left w:val="none" w:sz="0" w:space="0" w:color="auto"/>
        <w:bottom w:val="none" w:sz="0" w:space="0" w:color="auto"/>
        <w:right w:val="none" w:sz="0" w:space="0" w:color="auto"/>
      </w:divBdr>
      <w:divsChild>
        <w:div w:id="1625696658">
          <w:marLeft w:val="0"/>
          <w:marRight w:val="0"/>
          <w:marTop w:val="0"/>
          <w:marBottom w:val="0"/>
          <w:divBdr>
            <w:top w:val="none" w:sz="0" w:space="0" w:color="auto"/>
            <w:left w:val="none" w:sz="0" w:space="0" w:color="auto"/>
            <w:bottom w:val="none" w:sz="0" w:space="0" w:color="auto"/>
            <w:right w:val="none" w:sz="0" w:space="0" w:color="auto"/>
          </w:divBdr>
          <w:divsChild>
            <w:div w:id="1299650524">
              <w:marLeft w:val="0"/>
              <w:marRight w:val="0"/>
              <w:marTop w:val="0"/>
              <w:marBottom w:val="0"/>
              <w:divBdr>
                <w:top w:val="none" w:sz="0" w:space="0" w:color="auto"/>
                <w:left w:val="none" w:sz="0" w:space="0" w:color="auto"/>
                <w:bottom w:val="none" w:sz="0" w:space="0" w:color="auto"/>
                <w:right w:val="none" w:sz="0" w:space="0" w:color="auto"/>
              </w:divBdr>
              <w:divsChild>
                <w:div w:id="1604992643">
                  <w:marLeft w:val="0"/>
                  <w:marRight w:val="0"/>
                  <w:marTop w:val="0"/>
                  <w:marBottom w:val="0"/>
                  <w:divBdr>
                    <w:top w:val="none" w:sz="0" w:space="0" w:color="auto"/>
                    <w:left w:val="none" w:sz="0" w:space="0" w:color="auto"/>
                    <w:bottom w:val="none" w:sz="0" w:space="0" w:color="auto"/>
                    <w:right w:val="none" w:sz="0" w:space="0" w:color="auto"/>
                  </w:divBdr>
                  <w:divsChild>
                    <w:div w:id="55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7057">
      <w:bodyDiv w:val="1"/>
      <w:marLeft w:val="0"/>
      <w:marRight w:val="0"/>
      <w:marTop w:val="0"/>
      <w:marBottom w:val="0"/>
      <w:divBdr>
        <w:top w:val="none" w:sz="0" w:space="0" w:color="auto"/>
        <w:left w:val="none" w:sz="0" w:space="0" w:color="auto"/>
        <w:bottom w:val="none" w:sz="0" w:space="0" w:color="auto"/>
        <w:right w:val="none" w:sz="0" w:space="0" w:color="auto"/>
      </w:divBdr>
    </w:div>
    <w:div w:id="1623463084">
      <w:bodyDiv w:val="1"/>
      <w:marLeft w:val="0"/>
      <w:marRight w:val="0"/>
      <w:marTop w:val="0"/>
      <w:marBottom w:val="0"/>
      <w:divBdr>
        <w:top w:val="none" w:sz="0" w:space="0" w:color="auto"/>
        <w:left w:val="none" w:sz="0" w:space="0" w:color="auto"/>
        <w:bottom w:val="none" w:sz="0" w:space="0" w:color="auto"/>
        <w:right w:val="none" w:sz="0" w:space="0" w:color="auto"/>
      </w:divBdr>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sChild>
        <w:div w:id="97024161">
          <w:marLeft w:val="0"/>
          <w:marRight w:val="0"/>
          <w:marTop w:val="0"/>
          <w:marBottom w:val="0"/>
          <w:divBdr>
            <w:top w:val="none" w:sz="0" w:space="0" w:color="auto"/>
            <w:left w:val="none" w:sz="0" w:space="0" w:color="auto"/>
            <w:bottom w:val="none" w:sz="0" w:space="0" w:color="auto"/>
            <w:right w:val="none" w:sz="0" w:space="0" w:color="auto"/>
          </w:divBdr>
          <w:divsChild>
            <w:div w:id="1611937342">
              <w:marLeft w:val="0"/>
              <w:marRight w:val="0"/>
              <w:marTop w:val="0"/>
              <w:marBottom w:val="0"/>
              <w:divBdr>
                <w:top w:val="none" w:sz="0" w:space="0" w:color="auto"/>
                <w:left w:val="none" w:sz="0" w:space="0" w:color="auto"/>
                <w:bottom w:val="none" w:sz="0" w:space="0" w:color="auto"/>
                <w:right w:val="none" w:sz="0" w:space="0" w:color="auto"/>
              </w:divBdr>
              <w:divsChild>
                <w:div w:id="1307973182">
                  <w:marLeft w:val="0"/>
                  <w:marRight w:val="0"/>
                  <w:marTop w:val="0"/>
                  <w:marBottom w:val="0"/>
                  <w:divBdr>
                    <w:top w:val="none" w:sz="0" w:space="0" w:color="auto"/>
                    <w:left w:val="none" w:sz="0" w:space="0" w:color="auto"/>
                    <w:bottom w:val="none" w:sz="0" w:space="0" w:color="auto"/>
                    <w:right w:val="none" w:sz="0" w:space="0" w:color="auto"/>
                  </w:divBdr>
                  <w:divsChild>
                    <w:div w:id="382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75870">
      <w:bodyDiv w:val="1"/>
      <w:marLeft w:val="0"/>
      <w:marRight w:val="0"/>
      <w:marTop w:val="0"/>
      <w:marBottom w:val="0"/>
      <w:divBdr>
        <w:top w:val="none" w:sz="0" w:space="0" w:color="auto"/>
        <w:left w:val="none" w:sz="0" w:space="0" w:color="auto"/>
        <w:bottom w:val="none" w:sz="0" w:space="0" w:color="auto"/>
        <w:right w:val="none" w:sz="0" w:space="0" w:color="auto"/>
      </w:divBdr>
    </w:div>
    <w:div w:id="1884635604">
      <w:bodyDiv w:val="1"/>
      <w:marLeft w:val="0"/>
      <w:marRight w:val="0"/>
      <w:marTop w:val="0"/>
      <w:marBottom w:val="0"/>
      <w:divBdr>
        <w:top w:val="none" w:sz="0" w:space="0" w:color="auto"/>
        <w:left w:val="none" w:sz="0" w:space="0" w:color="auto"/>
        <w:bottom w:val="none" w:sz="0" w:space="0" w:color="auto"/>
        <w:right w:val="none" w:sz="0" w:space="0" w:color="auto"/>
      </w:divBdr>
      <w:divsChild>
        <w:div w:id="759642049">
          <w:marLeft w:val="0"/>
          <w:marRight w:val="0"/>
          <w:marTop w:val="0"/>
          <w:marBottom w:val="0"/>
          <w:divBdr>
            <w:top w:val="none" w:sz="0" w:space="0" w:color="auto"/>
            <w:left w:val="none" w:sz="0" w:space="0" w:color="auto"/>
            <w:bottom w:val="none" w:sz="0" w:space="0" w:color="auto"/>
            <w:right w:val="none" w:sz="0" w:space="0" w:color="auto"/>
          </w:divBdr>
          <w:divsChild>
            <w:div w:id="125852139">
              <w:marLeft w:val="0"/>
              <w:marRight w:val="0"/>
              <w:marTop w:val="0"/>
              <w:marBottom w:val="0"/>
              <w:divBdr>
                <w:top w:val="none" w:sz="0" w:space="0" w:color="auto"/>
                <w:left w:val="none" w:sz="0" w:space="0" w:color="auto"/>
                <w:bottom w:val="none" w:sz="0" w:space="0" w:color="auto"/>
                <w:right w:val="none" w:sz="0" w:space="0" w:color="auto"/>
              </w:divBdr>
              <w:divsChild>
                <w:div w:id="1665433352">
                  <w:marLeft w:val="0"/>
                  <w:marRight w:val="0"/>
                  <w:marTop w:val="0"/>
                  <w:marBottom w:val="0"/>
                  <w:divBdr>
                    <w:top w:val="none" w:sz="0" w:space="0" w:color="auto"/>
                    <w:left w:val="none" w:sz="0" w:space="0" w:color="auto"/>
                    <w:bottom w:val="none" w:sz="0" w:space="0" w:color="auto"/>
                    <w:right w:val="none" w:sz="0" w:space="0" w:color="auto"/>
                  </w:divBdr>
                  <w:divsChild>
                    <w:div w:id="1096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354">
      <w:bodyDiv w:val="1"/>
      <w:marLeft w:val="0"/>
      <w:marRight w:val="0"/>
      <w:marTop w:val="0"/>
      <w:marBottom w:val="0"/>
      <w:divBdr>
        <w:top w:val="none" w:sz="0" w:space="0" w:color="auto"/>
        <w:left w:val="none" w:sz="0" w:space="0" w:color="auto"/>
        <w:bottom w:val="none" w:sz="0" w:space="0" w:color="auto"/>
        <w:right w:val="none" w:sz="0" w:space="0" w:color="auto"/>
      </w:divBdr>
      <w:divsChild>
        <w:div w:id="1922984987">
          <w:marLeft w:val="0"/>
          <w:marRight w:val="0"/>
          <w:marTop w:val="0"/>
          <w:marBottom w:val="0"/>
          <w:divBdr>
            <w:top w:val="none" w:sz="0" w:space="0" w:color="auto"/>
            <w:left w:val="none" w:sz="0" w:space="0" w:color="auto"/>
            <w:bottom w:val="none" w:sz="0" w:space="0" w:color="auto"/>
            <w:right w:val="none" w:sz="0" w:space="0" w:color="auto"/>
          </w:divBdr>
          <w:divsChild>
            <w:div w:id="1628002450">
              <w:marLeft w:val="0"/>
              <w:marRight w:val="0"/>
              <w:marTop w:val="0"/>
              <w:marBottom w:val="0"/>
              <w:divBdr>
                <w:top w:val="none" w:sz="0" w:space="0" w:color="auto"/>
                <w:left w:val="none" w:sz="0" w:space="0" w:color="auto"/>
                <w:bottom w:val="none" w:sz="0" w:space="0" w:color="auto"/>
                <w:right w:val="none" w:sz="0" w:space="0" w:color="auto"/>
              </w:divBdr>
              <w:divsChild>
                <w:div w:id="605383046">
                  <w:marLeft w:val="0"/>
                  <w:marRight w:val="0"/>
                  <w:marTop w:val="0"/>
                  <w:marBottom w:val="0"/>
                  <w:divBdr>
                    <w:top w:val="none" w:sz="0" w:space="0" w:color="auto"/>
                    <w:left w:val="none" w:sz="0" w:space="0" w:color="auto"/>
                    <w:bottom w:val="none" w:sz="0" w:space="0" w:color="auto"/>
                    <w:right w:val="none" w:sz="0" w:space="0" w:color="auto"/>
                  </w:divBdr>
                  <w:divsChild>
                    <w:div w:id="1380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le-online.com/organisation/presse" TargetMode="External"/><Relationship Id="rId9" Type="http://schemas.openxmlformats.org/officeDocument/2006/relationships/hyperlink" Target="mailto:gabrijela.ponier@tele-haase.at" TargetMode="External"/><Relationship Id="rId10" Type="http://schemas.openxmlformats.org/officeDocument/2006/relationships/hyperlink" Target="http://www.tele-onli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42D94-6893-A14C-8D12-E21A21E2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4072</Characters>
  <Application>Microsoft Macintosh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6</cp:revision>
  <cp:lastPrinted>2015-04-07T09:09:00Z</cp:lastPrinted>
  <dcterms:created xsi:type="dcterms:W3CDTF">2019-03-18T13:28:00Z</dcterms:created>
  <dcterms:modified xsi:type="dcterms:W3CDTF">2019-03-18T14:26:00Z</dcterms:modified>
</cp:coreProperties>
</file>