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CA" w:rsidRPr="00E71376" w:rsidRDefault="00C01083" w:rsidP="00C60A69">
      <w:pPr>
        <w:spacing w:line="288" w:lineRule="auto"/>
        <w:rPr>
          <w:color w:val="000000"/>
          <w:sz w:val="22"/>
        </w:rPr>
      </w:pPr>
      <w:r>
        <w:rPr>
          <w:color w:val="000000"/>
          <w:sz w:val="22"/>
        </w:rPr>
        <w:t xml:space="preserve">Wien, </w:t>
      </w:r>
      <w:r w:rsidR="008618CD">
        <w:rPr>
          <w:color w:val="000000"/>
          <w:sz w:val="22"/>
        </w:rPr>
        <w:t>25</w:t>
      </w:r>
      <w:r w:rsidR="00D859CA" w:rsidRPr="00E71376">
        <w:rPr>
          <w:color w:val="000000"/>
          <w:sz w:val="22"/>
        </w:rPr>
        <w:t xml:space="preserve">. </w:t>
      </w:r>
      <w:r w:rsidR="00FF1AB8">
        <w:rPr>
          <w:color w:val="000000"/>
          <w:sz w:val="22"/>
        </w:rPr>
        <w:t>März</w:t>
      </w:r>
      <w:r w:rsidR="002946ED">
        <w:rPr>
          <w:color w:val="000000"/>
          <w:sz w:val="22"/>
        </w:rPr>
        <w:t xml:space="preserve"> </w:t>
      </w:r>
      <w:r w:rsidR="00764EB8">
        <w:rPr>
          <w:color w:val="000000"/>
          <w:sz w:val="22"/>
        </w:rPr>
        <w:t>2016</w:t>
      </w:r>
    </w:p>
    <w:p w:rsidR="00CA62E5" w:rsidRDefault="00CA62E5" w:rsidP="00CA62E5">
      <w:pPr>
        <w:spacing w:line="288" w:lineRule="auto"/>
        <w:rPr>
          <w:i/>
          <w:color w:val="000000"/>
          <w:sz w:val="22"/>
        </w:rPr>
      </w:pPr>
    </w:p>
    <w:p w:rsidR="00CA62E5" w:rsidRDefault="00CA62E5" w:rsidP="00CA62E5">
      <w:pPr>
        <w:spacing w:line="288" w:lineRule="auto"/>
        <w:rPr>
          <w:color w:val="000000"/>
          <w:sz w:val="24"/>
        </w:rPr>
      </w:pPr>
      <w:r w:rsidRPr="00CA62E5">
        <w:rPr>
          <w:color w:val="000000"/>
          <w:sz w:val="24"/>
        </w:rPr>
        <w:t>Hannover Messe – 25. bis 29.April 2016 – Halle 6 Stand D18</w:t>
      </w:r>
    </w:p>
    <w:p w:rsidR="00D859CA" w:rsidRPr="00CA62E5" w:rsidRDefault="00D859CA" w:rsidP="00CA62E5">
      <w:pPr>
        <w:spacing w:line="288" w:lineRule="auto"/>
        <w:rPr>
          <w:color w:val="000000"/>
          <w:sz w:val="24"/>
        </w:rPr>
      </w:pPr>
    </w:p>
    <w:p w:rsidR="00812811" w:rsidRPr="00236FF0" w:rsidRDefault="00617244" w:rsidP="00236FF0">
      <w:pPr>
        <w:rPr>
          <w:b/>
          <w:sz w:val="28"/>
        </w:rPr>
      </w:pPr>
      <w:proofErr w:type="spellStart"/>
      <w:r>
        <w:rPr>
          <w:b/>
          <w:sz w:val="28"/>
        </w:rPr>
        <w:t>Leistungsfaktor</w:t>
      </w:r>
      <w:r w:rsidR="007D03A9">
        <w:rPr>
          <w:b/>
          <w:sz w:val="28"/>
        </w:rPr>
        <w:t>-/</w:t>
      </w:r>
      <w:r w:rsidR="0080538A">
        <w:rPr>
          <w:b/>
          <w:sz w:val="28"/>
        </w:rPr>
        <w:t>Cosinus-Phi-</w:t>
      </w:r>
      <w:r>
        <w:rPr>
          <w:b/>
          <w:sz w:val="28"/>
        </w:rPr>
        <w:t>Wächter</w:t>
      </w:r>
      <w:proofErr w:type="spellEnd"/>
      <w:r>
        <w:rPr>
          <w:b/>
          <w:sz w:val="28"/>
        </w:rPr>
        <w:t xml:space="preserve"> </w:t>
      </w:r>
      <w:r w:rsidR="00236FF0" w:rsidRPr="00123EB4">
        <w:rPr>
          <w:b/>
          <w:sz w:val="28"/>
        </w:rPr>
        <w:t>für induktive und kapazitive Verbraucher</w:t>
      </w:r>
      <w:r w:rsidR="00236FF0">
        <w:rPr>
          <w:b/>
          <w:sz w:val="28"/>
        </w:rPr>
        <w:t xml:space="preserve"> von TELE</w:t>
      </w:r>
    </w:p>
    <w:p w:rsidR="00236FF0" w:rsidRPr="00236FF0" w:rsidRDefault="00A8429B" w:rsidP="00236FF0">
      <w:pPr>
        <w:tabs>
          <w:tab w:val="left" w:pos="7655"/>
        </w:tabs>
        <w:spacing w:line="288" w:lineRule="auto"/>
        <w:rPr>
          <w:sz w:val="22"/>
        </w:rPr>
      </w:pPr>
      <w:r>
        <w:rPr>
          <w:sz w:val="22"/>
        </w:rPr>
        <w:t>Überwachung der Phasenverschiebung</w:t>
      </w:r>
      <w:r w:rsidR="00236FF0" w:rsidRPr="00236FF0">
        <w:rPr>
          <w:sz w:val="22"/>
        </w:rPr>
        <w:t xml:space="preserve"> </w:t>
      </w:r>
      <w:r>
        <w:rPr>
          <w:sz w:val="22"/>
        </w:rPr>
        <w:t>verlängert</w:t>
      </w:r>
      <w:r w:rsidR="00236FF0" w:rsidRPr="00236FF0">
        <w:rPr>
          <w:sz w:val="22"/>
        </w:rPr>
        <w:t xml:space="preserve"> Lebensdauer von </w:t>
      </w:r>
      <w:r w:rsidR="00236FF0">
        <w:rPr>
          <w:sz w:val="22"/>
        </w:rPr>
        <w:t>Antrieben und Anlagen</w:t>
      </w:r>
    </w:p>
    <w:p w:rsidR="00C01083" w:rsidRDefault="00C01083" w:rsidP="00C01083">
      <w:pPr>
        <w:tabs>
          <w:tab w:val="left" w:pos="7655"/>
        </w:tabs>
        <w:spacing w:line="288" w:lineRule="auto"/>
        <w:rPr>
          <w:bCs/>
          <w:sz w:val="22"/>
          <w:lang w:val="de-AT"/>
        </w:rPr>
      </w:pPr>
    </w:p>
    <w:p w:rsidR="00236FF0" w:rsidRPr="00123EB4" w:rsidRDefault="00236FF0" w:rsidP="00236FF0">
      <w:pPr>
        <w:rPr>
          <w:b/>
          <w:sz w:val="22"/>
          <w:lang w:val="de-AT"/>
        </w:rPr>
      </w:pPr>
      <w:r w:rsidRPr="00123EB4">
        <w:rPr>
          <w:b/>
          <w:sz w:val="22"/>
          <w:lang w:val="de-AT"/>
        </w:rPr>
        <w:t xml:space="preserve">TELE stellt den Lastwächter G4CM690V16ATL20 </w:t>
      </w:r>
      <w:r w:rsidR="00DE61BD">
        <w:rPr>
          <w:b/>
          <w:sz w:val="22"/>
          <w:lang w:val="de-AT"/>
        </w:rPr>
        <w:t>zur Überwachung des</w:t>
      </w:r>
      <w:r w:rsidRPr="00123EB4">
        <w:rPr>
          <w:b/>
          <w:sz w:val="22"/>
          <w:lang w:val="de-AT"/>
        </w:rPr>
        <w:t xml:space="preserve"> </w:t>
      </w:r>
      <w:r w:rsidR="0080538A">
        <w:rPr>
          <w:b/>
          <w:sz w:val="22"/>
          <w:lang w:val="de-AT"/>
        </w:rPr>
        <w:t>Leistungsfaktors/</w:t>
      </w:r>
      <w:r w:rsidRPr="00123EB4">
        <w:rPr>
          <w:b/>
          <w:sz w:val="22"/>
          <w:lang w:val="de-AT"/>
        </w:rPr>
        <w:t xml:space="preserve">Cosinus Phi in Maschinen und Anlagen </w:t>
      </w:r>
      <w:r w:rsidR="00DE61BD">
        <w:rPr>
          <w:b/>
          <w:sz w:val="22"/>
          <w:lang w:val="de-AT"/>
        </w:rPr>
        <w:t>vor</w:t>
      </w:r>
      <w:r w:rsidRPr="00123EB4">
        <w:rPr>
          <w:b/>
          <w:sz w:val="22"/>
          <w:lang w:val="de-AT"/>
        </w:rPr>
        <w:t xml:space="preserve">. </w:t>
      </w:r>
      <w:r w:rsidR="00DE61BD">
        <w:rPr>
          <w:b/>
          <w:sz w:val="22"/>
          <w:lang w:val="de-AT"/>
        </w:rPr>
        <w:t>Das Gerät überwacht die Belastung</w:t>
      </w:r>
      <w:r w:rsidRPr="00123EB4">
        <w:rPr>
          <w:b/>
          <w:sz w:val="22"/>
          <w:lang w:val="de-AT"/>
        </w:rPr>
        <w:t xml:space="preserve"> induktiver </w:t>
      </w:r>
      <w:r w:rsidRPr="005F3791">
        <w:rPr>
          <w:b/>
          <w:sz w:val="22"/>
          <w:lang w:val="de-AT"/>
        </w:rPr>
        <w:t xml:space="preserve">und </w:t>
      </w:r>
      <w:r w:rsidRPr="00123EB4">
        <w:rPr>
          <w:b/>
          <w:sz w:val="22"/>
          <w:lang w:val="de-AT"/>
        </w:rPr>
        <w:t>kapazitiver Ver</w:t>
      </w:r>
      <w:r w:rsidR="00F14F0B">
        <w:rPr>
          <w:b/>
          <w:sz w:val="22"/>
          <w:lang w:val="de-AT"/>
        </w:rPr>
        <w:t>braucher</w:t>
      </w:r>
      <w:r w:rsidR="007D03A9">
        <w:rPr>
          <w:b/>
          <w:sz w:val="22"/>
          <w:lang w:val="de-AT"/>
        </w:rPr>
        <w:t xml:space="preserve"> </w:t>
      </w:r>
      <w:r w:rsidR="007D03A9" w:rsidRPr="00123EB4">
        <w:rPr>
          <w:b/>
          <w:sz w:val="22"/>
          <w:lang w:val="de-AT"/>
        </w:rPr>
        <w:t>in 1- oder 3-Phasennetzen</w:t>
      </w:r>
      <w:r w:rsidR="007D03A9">
        <w:rPr>
          <w:b/>
          <w:sz w:val="22"/>
          <w:lang w:val="de-AT"/>
        </w:rPr>
        <w:t>,</w:t>
      </w:r>
      <w:r w:rsidR="00F14F0B">
        <w:rPr>
          <w:b/>
          <w:sz w:val="22"/>
          <w:lang w:val="de-AT"/>
        </w:rPr>
        <w:t xml:space="preserve"> </w:t>
      </w:r>
      <w:r w:rsidRPr="00123EB4">
        <w:rPr>
          <w:b/>
          <w:sz w:val="22"/>
          <w:lang w:val="de-AT"/>
        </w:rPr>
        <w:t xml:space="preserve">bis </w:t>
      </w:r>
      <w:r w:rsidR="00F14F0B">
        <w:rPr>
          <w:b/>
          <w:sz w:val="22"/>
          <w:lang w:val="de-AT"/>
        </w:rPr>
        <w:t>16A</w:t>
      </w:r>
      <w:r w:rsidRPr="00123EB4">
        <w:rPr>
          <w:b/>
          <w:sz w:val="22"/>
          <w:lang w:val="de-AT"/>
        </w:rPr>
        <w:t xml:space="preserve"> direkt, darüber mit externem Stromwand</w:t>
      </w:r>
      <w:r w:rsidR="00F14F0B">
        <w:rPr>
          <w:b/>
          <w:sz w:val="22"/>
          <w:lang w:val="de-AT"/>
        </w:rPr>
        <w:t>ler</w:t>
      </w:r>
      <w:r w:rsidRPr="00123EB4">
        <w:rPr>
          <w:b/>
          <w:sz w:val="22"/>
          <w:lang w:val="de-AT"/>
        </w:rPr>
        <w:t xml:space="preserve">. </w:t>
      </w:r>
      <w:r w:rsidR="00617244">
        <w:rPr>
          <w:b/>
          <w:sz w:val="22"/>
          <w:lang w:val="de-AT"/>
        </w:rPr>
        <w:t xml:space="preserve">Dabei sind Spannungen bis </w:t>
      </w:r>
      <w:r w:rsidR="00E47800" w:rsidRPr="0080538A">
        <w:rPr>
          <w:b/>
          <w:sz w:val="22"/>
          <w:lang w:val="de-AT"/>
        </w:rPr>
        <w:t xml:space="preserve">von </w:t>
      </w:r>
      <w:r w:rsidR="00AE7F1D">
        <w:rPr>
          <w:b/>
          <w:sz w:val="22"/>
          <w:lang w:val="de-AT"/>
        </w:rPr>
        <w:t>85</w:t>
      </w:r>
      <w:r w:rsidR="00E47800" w:rsidRPr="0080538A">
        <w:rPr>
          <w:b/>
          <w:sz w:val="22"/>
          <w:lang w:val="de-AT"/>
        </w:rPr>
        <w:t xml:space="preserve"> bis </w:t>
      </w:r>
      <w:r w:rsidR="00617244" w:rsidRPr="0080538A">
        <w:rPr>
          <w:b/>
          <w:sz w:val="22"/>
          <w:lang w:val="de-AT"/>
        </w:rPr>
        <w:t xml:space="preserve">690VAC </w:t>
      </w:r>
      <w:r w:rsidR="00617244">
        <w:rPr>
          <w:b/>
          <w:sz w:val="22"/>
          <w:lang w:val="de-AT"/>
        </w:rPr>
        <w:t xml:space="preserve">möglich. </w:t>
      </w:r>
      <w:r w:rsidRPr="00123EB4">
        <w:rPr>
          <w:b/>
          <w:sz w:val="22"/>
          <w:lang w:val="de-AT"/>
        </w:rPr>
        <w:t xml:space="preserve">Auf diese Weise erkennt </w:t>
      </w:r>
      <w:r w:rsidR="00DE61BD">
        <w:rPr>
          <w:b/>
          <w:sz w:val="22"/>
          <w:lang w:val="de-AT"/>
        </w:rPr>
        <w:t xml:space="preserve">der </w:t>
      </w:r>
      <w:r w:rsidR="00617244">
        <w:rPr>
          <w:b/>
          <w:sz w:val="22"/>
          <w:lang w:val="de-AT"/>
        </w:rPr>
        <w:t>Leistungsfaktor-</w:t>
      </w:r>
      <w:r w:rsidR="00DE61BD">
        <w:rPr>
          <w:b/>
          <w:sz w:val="22"/>
          <w:lang w:val="de-AT"/>
        </w:rPr>
        <w:t xml:space="preserve">Wächter </w:t>
      </w:r>
      <w:r w:rsidRPr="00123EB4">
        <w:rPr>
          <w:b/>
          <w:sz w:val="22"/>
          <w:lang w:val="de-AT"/>
        </w:rPr>
        <w:t xml:space="preserve">zuverlässig Keilriemenbrüche, Trockenlauf bei Pumpen, Filterverschmutzungen oder zu hohen Druck in Rohrleitungen. Das Gerät ist </w:t>
      </w:r>
      <w:r w:rsidR="00A8429B">
        <w:rPr>
          <w:b/>
          <w:sz w:val="22"/>
          <w:lang w:val="de-AT"/>
        </w:rPr>
        <w:t>darüber hinaus</w:t>
      </w:r>
      <w:r w:rsidRPr="00123EB4">
        <w:rPr>
          <w:b/>
          <w:sz w:val="22"/>
          <w:lang w:val="de-AT"/>
        </w:rPr>
        <w:t xml:space="preserve"> optimal zur Blindleistungsregelung in Kompensationsanlagen geeignet. Der </w:t>
      </w:r>
      <w:r w:rsidR="00DE61BD">
        <w:rPr>
          <w:b/>
          <w:sz w:val="22"/>
          <w:lang w:val="de-AT"/>
        </w:rPr>
        <w:t xml:space="preserve">neue </w:t>
      </w:r>
      <w:r w:rsidR="00617244">
        <w:rPr>
          <w:b/>
          <w:sz w:val="22"/>
          <w:lang w:val="de-AT"/>
        </w:rPr>
        <w:t>Leistungsfaktor-</w:t>
      </w:r>
      <w:r w:rsidRPr="00123EB4">
        <w:rPr>
          <w:b/>
          <w:sz w:val="22"/>
          <w:lang w:val="de-AT"/>
        </w:rPr>
        <w:t xml:space="preserve">Wächter </w:t>
      </w:r>
      <w:r w:rsidR="0080538A">
        <w:rPr>
          <w:b/>
          <w:sz w:val="22"/>
          <w:lang w:val="de-AT"/>
        </w:rPr>
        <w:t xml:space="preserve">kann </w:t>
      </w:r>
      <w:r w:rsidR="00D921F0">
        <w:rPr>
          <w:b/>
          <w:sz w:val="22"/>
          <w:lang w:val="de-AT"/>
        </w:rPr>
        <w:t xml:space="preserve">auch </w:t>
      </w:r>
      <w:r w:rsidR="0080538A">
        <w:rPr>
          <w:b/>
          <w:sz w:val="22"/>
          <w:lang w:val="de-AT"/>
        </w:rPr>
        <w:t>mit</w:t>
      </w:r>
      <w:r w:rsidR="00D921F0">
        <w:rPr>
          <w:b/>
          <w:sz w:val="22"/>
          <w:lang w:val="de-AT"/>
        </w:rPr>
        <w:t xml:space="preserve"> </w:t>
      </w:r>
      <w:r w:rsidRPr="00123EB4">
        <w:rPr>
          <w:b/>
          <w:sz w:val="22"/>
          <w:lang w:val="de-AT"/>
        </w:rPr>
        <w:t>Frequenzum</w:t>
      </w:r>
      <w:r w:rsidR="00D921F0">
        <w:rPr>
          <w:b/>
          <w:sz w:val="22"/>
          <w:lang w:val="de-AT"/>
        </w:rPr>
        <w:t>richter</w:t>
      </w:r>
      <w:r w:rsidR="0080538A">
        <w:rPr>
          <w:b/>
          <w:sz w:val="22"/>
          <w:lang w:val="de-AT"/>
        </w:rPr>
        <w:t>n</w:t>
      </w:r>
      <w:r w:rsidR="00D921F0">
        <w:rPr>
          <w:b/>
          <w:sz w:val="22"/>
          <w:lang w:val="de-AT"/>
        </w:rPr>
        <w:t xml:space="preserve"> </w:t>
      </w:r>
      <w:r w:rsidRPr="00123EB4">
        <w:rPr>
          <w:b/>
          <w:sz w:val="22"/>
          <w:lang w:val="de-AT"/>
        </w:rPr>
        <w:t xml:space="preserve">von 10 bis 100 Hz </w:t>
      </w:r>
      <w:r w:rsidR="0080538A">
        <w:rPr>
          <w:b/>
          <w:sz w:val="22"/>
          <w:lang w:val="de-AT"/>
        </w:rPr>
        <w:t>eingesetzt werden</w:t>
      </w:r>
      <w:r w:rsidR="00D921F0" w:rsidRPr="00123EB4">
        <w:rPr>
          <w:b/>
          <w:sz w:val="22"/>
          <w:lang w:val="de-AT"/>
        </w:rPr>
        <w:t xml:space="preserve"> </w:t>
      </w:r>
      <w:r w:rsidRPr="00123EB4">
        <w:rPr>
          <w:b/>
          <w:sz w:val="22"/>
          <w:lang w:val="de-AT"/>
        </w:rPr>
        <w:t>und ver</w:t>
      </w:r>
      <w:r w:rsidR="00D921F0">
        <w:rPr>
          <w:b/>
          <w:sz w:val="22"/>
          <w:lang w:val="de-AT"/>
        </w:rPr>
        <w:t>fügt</w:t>
      </w:r>
      <w:r w:rsidRPr="00123EB4">
        <w:rPr>
          <w:b/>
          <w:sz w:val="22"/>
          <w:lang w:val="de-AT"/>
        </w:rPr>
        <w:t xml:space="preserve"> </w:t>
      </w:r>
      <w:r w:rsidR="00D921F0">
        <w:rPr>
          <w:b/>
          <w:sz w:val="22"/>
          <w:lang w:val="de-AT"/>
        </w:rPr>
        <w:t xml:space="preserve">über eine mittels Trafomodulen </w:t>
      </w:r>
      <w:r w:rsidRPr="00123EB4">
        <w:rPr>
          <w:b/>
          <w:sz w:val="22"/>
          <w:lang w:val="de-AT"/>
        </w:rPr>
        <w:t>wählbare Versorgungsspannung sowie zwei potenzial</w:t>
      </w:r>
      <w:r w:rsidR="00D921F0">
        <w:rPr>
          <w:b/>
          <w:sz w:val="22"/>
          <w:lang w:val="de-AT"/>
        </w:rPr>
        <w:t xml:space="preserve">freie </w:t>
      </w:r>
      <w:r w:rsidR="00E47800" w:rsidRPr="0080538A">
        <w:rPr>
          <w:b/>
          <w:sz w:val="22"/>
          <w:lang w:val="de-AT"/>
        </w:rPr>
        <w:t>Umschalt</w:t>
      </w:r>
      <w:r w:rsidR="00D921F0" w:rsidRPr="0080538A">
        <w:rPr>
          <w:b/>
          <w:sz w:val="22"/>
          <w:lang w:val="de-AT"/>
        </w:rPr>
        <w:t>kontakte</w:t>
      </w:r>
      <w:r w:rsidRPr="00123EB4">
        <w:rPr>
          <w:b/>
          <w:sz w:val="22"/>
          <w:lang w:val="de-AT"/>
        </w:rPr>
        <w:t xml:space="preserve">. Die Schwellwerte für den </w:t>
      </w:r>
      <w:r w:rsidR="0080538A">
        <w:rPr>
          <w:b/>
          <w:sz w:val="22"/>
          <w:lang w:val="de-AT"/>
        </w:rPr>
        <w:t>Leistungsfaktor-/</w:t>
      </w:r>
      <w:r w:rsidRPr="00123EB4">
        <w:rPr>
          <w:b/>
          <w:sz w:val="22"/>
          <w:lang w:val="de-AT"/>
        </w:rPr>
        <w:t>Cosi</w:t>
      </w:r>
      <w:r w:rsidR="0080538A">
        <w:rPr>
          <w:b/>
          <w:sz w:val="22"/>
          <w:lang w:val="de-AT"/>
        </w:rPr>
        <w:t>nus-Phi-</w:t>
      </w:r>
      <w:r w:rsidR="00D921F0">
        <w:rPr>
          <w:b/>
          <w:sz w:val="22"/>
          <w:lang w:val="de-AT"/>
        </w:rPr>
        <w:t xml:space="preserve">Wächter </w:t>
      </w:r>
      <w:r w:rsidRPr="00123EB4">
        <w:rPr>
          <w:b/>
          <w:sz w:val="22"/>
          <w:lang w:val="de-AT"/>
        </w:rPr>
        <w:t>sind</w:t>
      </w:r>
      <w:r w:rsidR="00D921F0">
        <w:rPr>
          <w:b/>
          <w:sz w:val="22"/>
          <w:lang w:val="de-AT"/>
        </w:rPr>
        <w:t xml:space="preserve">, ebenso </w:t>
      </w:r>
      <w:r w:rsidRPr="00123EB4">
        <w:rPr>
          <w:b/>
          <w:sz w:val="22"/>
          <w:lang w:val="de-AT"/>
        </w:rPr>
        <w:t>wie die getrennt einstellbare Anlauf- und Auslöseverzögerung</w:t>
      </w:r>
      <w:r w:rsidR="007D03A9">
        <w:rPr>
          <w:b/>
          <w:sz w:val="22"/>
          <w:lang w:val="de-AT"/>
        </w:rPr>
        <w:t xml:space="preserve"> </w:t>
      </w:r>
      <w:r w:rsidR="007D03A9" w:rsidRPr="00123EB4">
        <w:rPr>
          <w:b/>
          <w:sz w:val="22"/>
          <w:lang w:val="de-AT"/>
        </w:rPr>
        <w:t>wähl</w:t>
      </w:r>
      <w:r w:rsidR="007D03A9">
        <w:rPr>
          <w:b/>
          <w:sz w:val="22"/>
          <w:lang w:val="de-AT"/>
        </w:rPr>
        <w:t>bar</w:t>
      </w:r>
      <w:r w:rsidRPr="00123EB4">
        <w:rPr>
          <w:b/>
          <w:sz w:val="22"/>
          <w:lang w:val="de-AT"/>
        </w:rPr>
        <w:t xml:space="preserve">. Neben einer Motortemperaturüberwachung ist auch ein Fehlerspeicher im Gerät integriert. </w:t>
      </w:r>
    </w:p>
    <w:p w:rsidR="00DE61BD" w:rsidRDefault="00DE61BD" w:rsidP="006001E5">
      <w:pPr>
        <w:rPr>
          <w:sz w:val="28"/>
          <w:lang w:val="de-AT"/>
        </w:rPr>
      </w:pPr>
    </w:p>
    <w:p w:rsidR="005F3791" w:rsidRDefault="00DE61BD" w:rsidP="00AB2238">
      <w:pPr>
        <w:rPr>
          <w:strike/>
          <w:sz w:val="22"/>
        </w:rPr>
      </w:pPr>
      <w:r>
        <w:rPr>
          <w:sz w:val="22"/>
        </w:rPr>
        <w:t>Der</w:t>
      </w:r>
      <w:r w:rsidRPr="00DE61BD">
        <w:rPr>
          <w:sz w:val="22"/>
        </w:rPr>
        <w:t xml:space="preserve"> </w:t>
      </w:r>
      <w:proofErr w:type="spellStart"/>
      <w:r w:rsidR="0080538A">
        <w:rPr>
          <w:sz w:val="22"/>
        </w:rPr>
        <w:t>Leistungsfaktor/</w:t>
      </w:r>
      <w:r>
        <w:rPr>
          <w:sz w:val="22"/>
        </w:rPr>
        <w:t>Cosinus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Phi</w:t>
      </w:r>
      <w:proofErr w:type="spellEnd"/>
      <w:r>
        <w:rPr>
          <w:sz w:val="22"/>
        </w:rPr>
        <w:t xml:space="preserve"> ändert sich </w:t>
      </w:r>
      <w:r w:rsidRPr="00DE61BD">
        <w:rPr>
          <w:sz w:val="22"/>
        </w:rPr>
        <w:t>mit der Belastung eines Motors (induktive Last). Deshalb eignet sich diese Messmethode besonders zur Überwachung von 1- und 3-phasigen Asynchronmotoren auf Unterlast und Leerlauf</w:t>
      </w:r>
      <w:proofErr w:type="gramStart"/>
      <w:r>
        <w:rPr>
          <w:sz w:val="22"/>
        </w:rPr>
        <w:t>,</w:t>
      </w:r>
      <w:r w:rsidRPr="00DE61BD">
        <w:rPr>
          <w:sz w:val="22"/>
        </w:rPr>
        <w:t xml:space="preserve"> unabhängig</w:t>
      </w:r>
      <w:proofErr w:type="gramEnd"/>
      <w:r w:rsidRPr="00DE61BD">
        <w:rPr>
          <w:sz w:val="22"/>
        </w:rPr>
        <w:t xml:space="preserve"> von </w:t>
      </w:r>
      <w:r w:rsidR="007D03A9">
        <w:rPr>
          <w:sz w:val="22"/>
        </w:rPr>
        <w:t>der</w:t>
      </w:r>
      <w:r w:rsidR="00D921F0">
        <w:rPr>
          <w:sz w:val="22"/>
        </w:rPr>
        <w:t xml:space="preserve"> </w:t>
      </w:r>
      <w:r w:rsidRPr="00DE61BD">
        <w:rPr>
          <w:sz w:val="22"/>
        </w:rPr>
        <w:t>Baugröße</w:t>
      </w:r>
      <w:r>
        <w:rPr>
          <w:sz w:val="22"/>
        </w:rPr>
        <w:t>. We</w:t>
      </w:r>
      <w:r w:rsidR="007D03A9">
        <w:rPr>
          <w:sz w:val="22"/>
        </w:rPr>
        <w:t>nn</w:t>
      </w:r>
      <w:r>
        <w:rPr>
          <w:sz w:val="22"/>
        </w:rPr>
        <w:t xml:space="preserve"> Fehler frühzeitig erkannt we</w:t>
      </w:r>
      <w:r>
        <w:rPr>
          <w:sz w:val="22"/>
        </w:rPr>
        <w:t>r</w:t>
      </w:r>
      <w:r>
        <w:rPr>
          <w:sz w:val="22"/>
        </w:rPr>
        <w:t xml:space="preserve">den, können Schäden und Stillstände vermieden werden – </w:t>
      </w:r>
      <w:r w:rsidRPr="00DE61BD">
        <w:rPr>
          <w:sz w:val="22"/>
        </w:rPr>
        <w:t>die Anlagenverfü</w:t>
      </w:r>
      <w:r w:rsidRPr="00DE61BD">
        <w:rPr>
          <w:sz w:val="22"/>
        </w:rPr>
        <w:t>g</w:t>
      </w:r>
      <w:r w:rsidRPr="00DE61BD">
        <w:rPr>
          <w:sz w:val="22"/>
        </w:rPr>
        <w:t>barkeit</w:t>
      </w:r>
      <w:r>
        <w:rPr>
          <w:sz w:val="22"/>
        </w:rPr>
        <w:t xml:space="preserve"> steigt</w:t>
      </w:r>
      <w:r w:rsidRPr="00DE61BD">
        <w:rPr>
          <w:sz w:val="22"/>
        </w:rPr>
        <w:t>.</w:t>
      </w:r>
      <w:r w:rsidR="0055084D">
        <w:rPr>
          <w:sz w:val="22"/>
        </w:rPr>
        <w:t xml:space="preserve"> Davon profitieren Motoren, Pumpen, Förderanlagen und M</w:t>
      </w:r>
      <w:r w:rsidR="0055084D">
        <w:rPr>
          <w:sz w:val="22"/>
        </w:rPr>
        <w:t>a</w:t>
      </w:r>
      <w:r w:rsidR="0055084D">
        <w:rPr>
          <w:sz w:val="22"/>
        </w:rPr>
        <w:t xml:space="preserve">schinen. Neben der Motorüberlastung detektiert der </w:t>
      </w:r>
      <w:proofErr w:type="spellStart"/>
      <w:r w:rsidR="0080538A">
        <w:rPr>
          <w:sz w:val="22"/>
        </w:rPr>
        <w:t>Leistungsfaktor-/</w:t>
      </w:r>
      <w:r w:rsidR="0055084D">
        <w:rPr>
          <w:sz w:val="22"/>
        </w:rPr>
        <w:t>Cosinus-Phi-Wächter</w:t>
      </w:r>
      <w:proofErr w:type="spellEnd"/>
      <w:r w:rsidR="0055084D">
        <w:rPr>
          <w:sz w:val="22"/>
        </w:rPr>
        <w:t xml:space="preserve"> auch Verschmutzungen, wie Sägerückstände, verstopfte Rohre </w:t>
      </w:r>
      <w:r w:rsidR="0080538A" w:rsidRPr="0080538A">
        <w:rPr>
          <w:sz w:val="22"/>
        </w:rPr>
        <w:t xml:space="preserve">sowie </w:t>
      </w:r>
      <w:r w:rsidR="0055084D">
        <w:rPr>
          <w:sz w:val="22"/>
        </w:rPr>
        <w:t>Filter oder abgenutzte Keilriemen.</w:t>
      </w:r>
      <w:r w:rsidR="00A8429B">
        <w:rPr>
          <w:sz w:val="22"/>
        </w:rPr>
        <w:t xml:space="preserve"> </w:t>
      </w:r>
      <w:r w:rsidR="005F3791">
        <w:rPr>
          <w:sz w:val="22"/>
          <w:lang w:val="de-AT"/>
        </w:rPr>
        <w:t xml:space="preserve">Der </w:t>
      </w:r>
      <w:r w:rsidR="005F3791" w:rsidRPr="0055084D">
        <w:rPr>
          <w:sz w:val="22"/>
          <w:lang w:val="de-AT"/>
        </w:rPr>
        <w:t>G4CM690V16ATL20</w:t>
      </w:r>
      <w:r w:rsidR="005F3791">
        <w:rPr>
          <w:sz w:val="22"/>
          <w:lang w:val="de-AT"/>
        </w:rPr>
        <w:t xml:space="preserve"> kann darüber hinaus auch abgeschaltete Verbraucher erkennen, wobei eine Wahlmöglichkeit der Relaisstellung besteht.</w:t>
      </w:r>
    </w:p>
    <w:p w:rsidR="0055084D" w:rsidRDefault="0055084D" w:rsidP="00DE61BD">
      <w:pPr>
        <w:rPr>
          <w:sz w:val="22"/>
        </w:rPr>
      </w:pPr>
    </w:p>
    <w:p w:rsidR="0055084D" w:rsidRPr="0055084D" w:rsidRDefault="0055084D" w:rsidP="00DE61BD">
      <w:pPr>
        <w:rPr>
          <w:b/>
          <w:sz w:val="22"/>
        </w:rPr>
      </w:pPr>
      <w:r w:rsidRPr="0055084D">
        <w:rPr>
          <w:b/>
          <w:sz w:val="22"/>
        </w:rPr>
        <w:t>Blindleistungsregelung in Kompensationsanlagen</w:t>
      </w:r>
    </w:p>
    <w:p w:rsidR="007D03A9" w:rsidRDefault="00A8429B" w:rsidP="00DE61BD">
      <w:pPr>
        <w:rPr>
          <w:sz w:val="22"/>
        </w:rPr>
      </w:pPr>
      <w:r>
        <w:rPr>
          <w:sz w:val="22"/>
        </w:rPr>
        <w:t>D</w:t>
      </w:r>
      <w:r w:rsidR="0055084D">
        <w:rPr>
          <w:sz w:val="22"/>
        </w:rPr>
        <w:t xml:space="preserve">er </w:t>
      </w:r>
      <w:r w:rsidR="007D03A9">
        <w:rPr>
          <w:sz w:val="22"/>
        </w:rPr>
        <w:t xml:space="preserve">neue </w:t>
      </w:r>
      <w:proofErr w:type="spellStart"/>
      <w:r w:rsidR="0080538A">
        <w:rPr>
          <w:sz w:val="22"/>
        </w:rPr>
        <w:t>Leistungsfaktor-/</w:t>
      </w:r>
      <w:r w:rsidR="005F3791">
        <w:rPr>
          <w:sz w:val="22"/>
        </w:rPr>
        <w:t>Cosinus</w:t>
      </w:r>
      <w:proofErr w:type="spellEnd"/>
      <w:r w:rsidR="005F3791">
        <w:rPr>
          <w:sz w:val="22"/>
        </w:rPr>
        <w:t xml:space="preserve"> </w:t>
      </w:r>
      <w:proofErr w:type="spellStart"/>
      <w:r w:rsidR="005F3791">
        <w:rPr>
          <w:sz w:val="22"/>
        </w:rPr>
        <w:t>Phi-Wächter</w:t>
      </w:r>
      <w:proofErr w:type="spellEnd"/>
      <w:r w:rsidR="005F3791">
        <w:rPr>
          <w:sz w:val="22"/>
        </w:rPr>
        <w:t xml:space="preserve"> </w:t>
      </w:r>
      <w:r>
        <w:rPr>
          <w:sz w:val="22"/>
        </w:rPr>
        <w:t xml:space="preserve">kann </w:t>
      </w:r>
      <w:r w:rsidR="00DE61BD" w:rsidRPr="00DE61BD">
        <w:rPr>
          <w:sz w:val="22"/>
          <w:lang w:val="de-AT"/>
        </w:rPr>
        <w:t xml:space="preserve">auch zur Lastüberwachung </w:t>
      </w:r>
      <w:r w:rsidR="005F3791">
        <w:rPr>
          <w:sz w:val="22"/>
          <w:lang w:val="de-AT"/>
        </w:rPr>
        <w:t xml:space="preserve">von </w:t>
      </w:r>
      <w:r w:rsidR="0055084D">
        <w:rPr>
          <w:sz w:val="22"/>
          <w:lang w:val="de-AT"/>
        </w:rPr>
        <w:t>kapaziti</w:t>
      </w:r>
      <w:r w:rsidR="005F3791">
        <w:rPr>
          <w:sz w:val="22"/>
          <w:lang w:val="de-AT"/>
        </w:rPr>
        <w:t>ven</w:t>
      </w:r>
      <w:r w:rsidR="0055084D">
        <w:rPr>
          <w:sz w:val="22"/>
          <w:lang w:val="de-AT"/>
        </w:rPr>
        <w:t xml:space="preserve"> Verbraucher</w:t>
      </w:r>
      <w:r w:rsidR="005F3791">
        <w:rPr>
          <w:sz w:val="22"/>
          <w:lang w:val="de-AT"/>
        </w:rPr>
        <w:t>n</w:t>
      </w:r>
      <w:r w:rsidR="00DE61BD" w:rsidRPr="00DE61BD">
        <w:rPr>
          <w:sz w:val="22"/>
          <w:lang w:val="de-AT"/>
        </w:rPr>
        <w:t xml:space="preserve"> oder </w:t>
      </w:r>
      <w:r w:rsidR="00DE61BD">
        <w:rPr>
          <w:sz w:val="22"/>
          <w:lang w:val="de-AT"/>
        </w:rPr>
        <w:t>induktiv/</w:t>
      </w:r>
      <w:r w:rsidR="00DE61BD" w:rsidRPr="00DE61BD">
        <w:rPr>
          <w:sz w:val="22"/>
          <w:lang w:val="de-AT"/>
        </w:rPr>
        <w:t>kapazitiv</w:t>
      </w:r>
      <w:r w:rsidR="005F3791">
        <w:rPr>
          <w:sz w:val="22"/>
          <w:lang w:val="de-AT"/>
        </w:rPr>
        <w:t>en</w:t>
      </w:r>
      <w:r w:rsidR="00DE61BD" w:rsidRPr="00DE61BD">
        <w:rPr>
          <w:sz w:val="22"/>
          <w:lang w:val="de-AT"/>
        </w:rPr>
        <w:t xml:space="preserve"> Verbraucher</w:t>
      </w:r>
      <w:r w:rsidR="005F3791">
        <w:rPr>
          <w:sz w:val="22"/>
          <w:lang w:val="de-AT"/>
        </w:rPr>
        <w:t>n</w:t>
      </w:r>
      <w:r w:rsidR="00DE61BD" w:rsidRPr="00DE61BD">
        <w:rPr>
          <w:sz w:val="22"/>
          <w:lang w:val="de-AT"/>
        </w:rPr>
        <w:t xml:space="preserve"> als Scheinstromrelais verwendet werden.</w:t>
      </w:r>
      <w:r w:rsidR="00DE61BD">
        <w:rPr>
          <w:sz w:val="22"/>
          <w:lang w:val="de-AT"/>
        </w:rPr>
        <w:t xml:space="preserve"> </w:t>
      </w:r>
      <w:r w:rsidR="00AB2238" w:rsidRPr="00AB2238">
        <w:rPr>
          <w:sz w:val="22"/>
        </w:rPr>
        <w:t>Elektrische Verbra</w:t>
      </w:r>
      <w:r w:rsidR="00AB2238" w:rsidRPr="00AB2238">
        <w:rPr>
          <w:sz w:val="22"/>
        </w:rPr>
        <w:t>u</w:t>
      </w:r>
      <w:r w:rsidR="00AB2238" w:rsidRPr="00AB2238">
        <w:rPr>
          <w:sz w:val="22"/>
        </w:rPr>
        <w:t xml:space="preserve">cher, wie z.B. Asynchronmotoren, Drosselspulen, Transformatoren oder Stromrichter, </w:t>
      </w:r>
      <w:r w:rsidR="007D03A9">
        <w:rPr>
          <w:sz w:val="22"/>
        </w:rPr>
        <w:t>benötige</w:t>
      </w:r>
      <w:r w:rsidR="00AB2238" w:rsidRPr="00AB2238">
        <w:rPr>
          <w:sz w:val="22"/>
        </w:rPr>
        <w:t>n zur Erzeugung elektrostatischer oder elektromagnet</w:t>
      </w:r>
      <w:r w:rsidR="00AB2238" w:rsidRPr="00AB2238">
        <w:rPr>
          <w:sz w:val="22"/>
        </w:rPr>
        <w:t>i</w:t>
      </w:r>
      <w:r w:rsidR="00AB2238" w:rsidRPr="00AB2238">
        <w:rPr>
          <w:sz w:val="22"/>
        </w:rPr>
        <w:t>scher Felder Blindleistung. Da sich diese Felder im Takt der Wechselspa</w:t>
      </w:r>
      <w:r w:rsidR="00AB2238" w:rsidRPr="00AB2238">
        <w:rPr>
          <w:sz w:val="22"/>
        </w:rPr>
        <w:t>n</w:t>
      </w:r>
      <w:r w:rsidR="00AB2238" w:rsidRPr="00AB2238">
        <w:rPr>
          <w:sz w:val="22"/>
        </w:rPr>
        <w:t>nung kontinuierlich auf- und wieder abbauen</w:t>
      </w:r>
      <w:proofErr w:type="gramStart"/>
      <w:r w:rsidR="00AB2238" w:rsidRPr="00AB2238">
        <w:rPr>
          <w:sz w:val="22"/>
        </w:rPr>
        <w:t>, pendelt</w:t>
      </w:r>
      <w:proofErr w:type="gramEnd"/>
      <w:r w:rsidR="00AB2238" w:rsidRPr="00AB2238">
        <w:rPr>
          <w:sz w:val="22"/>
        </w:rPr>
        <w:t xml:space="preserve"> der Blindstrom zwischen Erzeuger und elektrischem Verbraucher hin und her. Blindleistung kann im Gegensatz </w:t>
      </w:r>
      <w:r w:rsidR="00AB2238">
        <w:rPr>
          <w:sz w:val="22"/>
        </w:rPr>
        <w:t xml:space="preserve">zur Wirkleistung nicht genutzt </w:t>
      </w:r>
      <w:r w:rsidR="00AB2238" w:rsidRPr="00AB2238">
        <w:rPr>
          <w:sz w:val="22"/>
        </w:rPr>
        <w:t xml:space="preserve">werden und belastet das </w:t>
      </w:r>
      <w:r w:rsidR="007D03A9">
        <w:rPr>
          <w:sz w:val="22"/>
        </w:rPr>
        <w:t>V</w:t>
      </w:r>
      <w:r w:rsidR="00AB2238" w:rsidRPr="00AB2238">
        <w:rPr>
          <w:sz w:val="22"/>
        </w:rPr>
        <w:t>erso</w:t>
      </w:r>
      <w:r w:rsidR="00AB2238" w:rsidRPr="00AB2238">
        <w:rPr>
          <w:sz w:val="22"/>
        </w:rPr>
        <w:t>r</w:t>
      </w:r>
      <w:r w:rsidR="00AB2238" w:rsidRPr="00AB2238">
        <w:rPr>
          <w:sz w:val="22"/>
        </w:rPr>
        <w:t xml:space="preserve">gungsnetz und die Erzeugeranlagen. </w:t>
      </w:r>
      <w:r>
        <w:rPr>
          <w:sz w:val="22"/>
        </w:rPr>
        <w:t>A</w:t>
      </w:r>
      <w:r w:rsidR="00AB2238" w:rsidRPr="00AB2238">
        <w:rPr>
          <w:sz w:val="22"/>
        </w:rPr>
        <w:t>lle Energieverteilungsanlagen</w:t>
      </w:r>
      <w:r>
        <w:rPr>
          <w:sz w:val="22"/>
        </w:rPr>
        <w:t xml:space="preserve"> müssen</w:t>
      </w:r>
      <w:r w:rsidR="00AB2238" w:rsidRPr="00AB2238">
        <w:rPr>
          <w:sz w:val="22"/>
        </w:rPr>
        <w:t xml:space="preserve"> für die Bereitstellung des Blindstromes </w:t>
      </w:r>
      <w:r w:rsidR="00AB2238" w:rsidRPr="005D7828">
        <w:rPr>
          <w:sz w:val="22"/>
        </w:rPr>
        <w:t xml:space="preserve">größer </w:t>
      </w:r>
      <w:r w:rsidR="00CC2C4D" w:rsidRPr="005D7828">
        <w:rPr>
          <w:sz w:val="22"/>
        </w:rPr>
        <w:t xml:space="preserve"> </w:t>
      </w:r>
      <w:r w:rsidR="00AB2238" w:rsidRPr="00AB2238">
        <w:rPr>
          <w:sz w:val="22"/>
        </w:rPr>
        <w:t xml:space="preserve">ausgelegt werden. </w:t>
      </w:r>
    </w:p>
    <w:p w:rsidR="00DE61BD" w:rsidRPr="005D7828" w:rsidRDefault="00AB2238" w:rsidP="00DE61BD">
      <w:pPr>
        <w:rPr>
          <w:color w:val="00B050"/>
          <w:sz w:val="22"/>
          <w:lang w:val="de-AT"/>
        </w:rPr>
      </w:pPr>
      <w:r w:rsidRPr="00AB2238">
        <w:rPr>
          <w:sz w:val="22"/>
        </w:rPr>
        <w:t>Aus diesem Grund ist es sinnvoll, die induktive Blindleistung nahe am Ve</w:t>
      </w:r>
      <w:r w:rsidRPr="00AB2238">
        <w:rPr>
          <w:sz w:val="22"/>
        </w:rPr>
        <w:t>r</w:t>
      </w:r>
      <w:r w:rsidRPr="00AB2238">
        <w:rPr>
          <w:sz w:val="22"/>
        </w:rPr>
        <w:t>braucher durch eine entgegenwirkende kapazitive Blindleistung von möglichst gleicher Größe zu reduzieren. Diesen Vorgang übernehmen Kompensation</w:t>
      </w:r>
      <w:r w:rsidRPr="00AB2238">
        <w:rPr>
          <w:sz w:val="22"/>
        </w:rPr>
        <w:t>s</w:t>
      </w:r>
      <w:r w:rsidRPr="00AB2238">
        <w:rPr>
          <w:sz w:val="22"/>
        </w:rPr>
        <w:t>anlagen.</w:t>
      </w:r>
      <w:r>
        <w:rPr>
          <w:sz w:val="22"/>
        </w:rPr>
        <w:t xml:space="preserve"> </w:t>
      </w:r>
      <w:r w:rsidR="005D7828">
        <w:rPr>
          <w:sz w:val="22"/>
        </w:rPr>
        <w:t>In dieser Anwendung vergleicht d</w:t>
      </w:r>
      <w:r>
        <w:rPr>
          <w:sz w:val="22"/>
          <w:lang w:val="de-AT"/>
        </w:rPr>
        <w:t xml:space="preserve">er </w:t>
      </w:r>
      <w:r w:rsidR="00CC2C4D">
        <w:rPr>
          <w:sz w:val="22"/>
        </w:rPr>
        <w:t>Leistungsfaktor</w:t>
      </w:r>
      <w:r w:rsidR="0080538A">
        <w:rPr>
          <w:sz w:val="22"/>
          <w:lang w:val="de-AT"/>
        </w:rPr>
        <w:t>-/</w:t>
      </w:r>
      <w:r>
        <w:rPr>
          <w:sz w:val="22"/>
          <w:lang w:val="de-AT"/>
        </w:rPr>
        <w:t xml:space="preserve">Cosinus-Phi-Wächter von TELE </w:t>
      </w:r>
      <w:r w:rsidR="0055084D">
        <w:rPr>
          <w:sz w:val="22"/>
          <w:lang w:val="de-AT"/>
        </w:rPr>
        <w:t xml:space="preserve">definierte Grenzwerte und </w:t>
      </w:r>
      <w:r w:rsidR="00CC2C4D">
        <w:rPr>
          <w:sz w:val="22"/>
          <w:lang w:val="de-AT"/>
        </w:rPr>
        <w:t xml:space="preserve">kann zum Zu- und Wegschalten von </w:t>
      </w:r>
      <w:r w:rsidR="00DE61BD" w:rsidRPr="00DE61BD">
        <w:rPr>
          <w:sz w:val="22"/>
          <w:lang w:val="de-AT"/>
        </w:rPr>
        <w:t>Festkondensatoren</w:t>
      </w:r>
      <w:bookmarkStart w:id="0" w:name="_GoBack"/>
      <w:bookmarkEnd w:id="0"/>
      <w:r w:rsidR="00DE61BD" w:rsidRPr="00DE61BD">
        <w:rPr>
          <w:sz w:val="22"/>
          <w:lang w:val="de-AT"/>
        </w:rPr>
        <w:t xml:space="preserve"> zur Blindleistungskompensation </w:t>
      </w:r>
      <w:r w:rsidR="00CC2C4D">
        <w:rPr>
          <w:sz w:val="22"/>
          <w:lang w:val="de-AT"/>
        </w:rPr>
        <w:t xml:space="preserve">verwendet werden. </w:t>
      </w:r>
      <w:r w:rsidR="0080538A">
        <w:rPr>
          <w:sz w:val="22"/>
          <w:lang w:val="de-AT"/>
        </w:rPr>
        <w:t>Bei</w:t>
      </w:r>
      <w:r w:rsidRPr="00DE61BD">
        <w:rPr>
          <w:sz w:val="22"/>
          <w:lang w:val="de-AT"/>
        </w:rPr>
        <w:t xml:space="preserve"> Bemessungsströme</w:t>
      </w:r>
      <w:r w:rsidR="0080538A">
        <w:rPr>
          <w:sz w:val="22"/>
          <w:lang w:val="de-AT"/>
        </w:rPr>
        <w:t>n</w:t>
      </w:r>
      <w:r w:rsidRPr="00DE61BD">
        <w:rPr>
          <w:sz w:val="22"/>
          <w:lang w:val="de-AT"/>
        </w:rPr>
        <w:t xml:space="preserve"> </w:t>
      </w:r>
      <w:r>
        <w:rPr>
          <w:sz w:val="22"/>
          <w:lang w:val="de-AT"/>
        </w:rPr>
        <w:t xml:space="preserve">größer </w:t>
      </w:r>
      <w:r w:rsidRPr="00DE61BD">
        <w:rPr>
          <w:sz w:val="22"/>
          <w:lang w:val="de-AT"/>
        </w:rPr>
        <w:t xml:space="preserve">als 16A erfolgt die Stromerfassung </w:t>
      </w:r>
      <w:r w:rsidRPr="0080538A">
        <w:rPr>
          <w:sz w:val="22"/>
          <w:lang w:val="de-AT"/>
        </w:rPr>
        <w:t>über einen</w:t>
      </w:r>
      <w:r w:rsidR="005D7828" w:rsidRPr="0080538A">
        <w:rPr>
          <w:sz w:val="22"/>
          <w:lang w:val="de-AT"/>
        </w:rPr>
        <w:t xml:space="preserve"> externen</w:t>
      </w:r>
      <w:r w:rsidRPr="0080538A">
        <w:rPr>
          <w:sz w:val="22"/>
          <w:lang w:val="de-AT"/>
        </w:rPr>
        <w:t xml:space="preserve"> Stromwandler.</w:t>
      </w:r>
    </w:p>
    <w:p w:rsidR="00AB2238" w:rsidRDefault="00AB2238" w:rsidP="006001E5">
      <w:pPr>
        <w:rPr>
          <w:sz w:val="28"/>
          <w:lang w:val="de-AT"/>
        </w:rPr>
      </w:pPr>
    </w:p>
    <w:p w:rsidR="00AB2238" w:rsidRPr="00AB2238" w:rsidRDefault="00CC2C4D" w:rsidP="006001E5">
      <w:pPr>
        <w:rPr>
          <w:b/>
          <w:sz w:val="22"/>
          <w:lang w:val="de-AT"/>
        </w:rPr>
      </w:pPr>
      <w:r>
        <w:rPr>
          <w:b/>
          <w:sz w:val="22"/>
          <w:lang w:val="de-AT"/>
        </w:rPr>
        <w:t xml:space="preserve">Leistungsfaktor / Cosinus </w:t>
      </w:r>
      <w:r w:rsidR="00AB2238" w:rsidRPr="00AB2238">
        <w:rPr>
          <w:b/>
          <w:sz w:val="22"/>
          <w:lang w:val="de-AT"/>
        </w:rPr>
        <w:t>Phi-Wächter mit analogem Ausgangssignal</w:t>
      </w:r>
    </w:p>
    <w:p w:rsidR="00AB2238" w:rsidRPr="0080538A" w:rsidRDefault="00AB2238" w:rsidP="00AB2238">
      <w:pPr>
        <w:rPr>
          <w:sz w:val="22"/>
        </w:rPr>
      </w:pPr>
      <w:r w:rsidRPr="0080538A">
        <w:rPr>
          <w:sz w:val="22"/>
        </w:rPr>
        <w:t>Für Anwendungen</w:t>
      </w:r>
      <w:r w:rsidR="0080538A">
        <w:rPr>
          <w:sz w:val="22"/>
        </w:rPr>
        <w:t>,</w:t>
      </w:r>
      <w:r w:rsidRPr="0080538A">
        <w:rPr>
          <w:sz w:val="22"/>
        </w:rPr>
        <w:t xml:space="preserve"> bei denen ein analoges Ausgangssignal benötigt wird, ist der </w:t>
      </w:r>
      <w:r w:rsidR="00A8429B" w:rsidRPr="0080538A">
        <w:rPr>
          <w:sz w:val="22"/>
          <w:lang w:val="de-AT"/>
        </w:rPr>
        <w:t>Cosinus-Phi</w:t>
      </w:r>
      <w:r w:rsidRPr="0080538A">
        <w:rPr>
          <w:sz w:val="22"/>
          <w:lang w:val="de-AT"/>
        </w:rPr>
        <w:t xml:space="preserve">-Wächter </w:t>
      </w:r>
      <w:r w:rsidR="007D03A9">
        <w:rPr>
          <w:sz w:val="22"/>
          <w:lang w:val="de-AT"/>
        </w:rPr>
        <w:t xml:space="preserve">auch </w:t>
      </w:r>
      <w:r w:rsidR="005D7828" w:rsidRPr="0080538A">
        <w:rPr>
          <w:sz w:val="22"/>
          <w:lang w:val="de-AT"/>
        </w:rPr>
        <w:t xml:space="preserve">als Messumformer </w:t>
      </w:r>
      <w:r w:rsidRPr="0080538A">
        <w:rPr>
          <w:sz w:val="22"/>
          <w:lang w:val="de-AT"/>
        </w:rPr>
        <w:t>G2CA…</w:t>
      </w:r>
      <w:r w:rsidRPr="0080538A">
        <w:rPr>
          <w:sz w:val="22"/>
        </w:rPr>
        <w:t xml:space="preserve"> 0…10V oder 4…20mA </w:t>
      </w:r>
      <w:r w:rsidR="005D7828" w:rsidRPr="0080538A">
        <w:rPr>
          <w:sz w:val="22"/>
        </w:rPr>
        <w:t>auf Anfrage erhältlich</w:t>
      </w:r>
      <w:r w:rsidRPr="0080538A">
        <w:rPr>
          <w:sz w:val="22"/>
        </w:rPr>
        <w:t xml:space="preserve">. Er kann beispielsweise </w:t>
      </w:r>
      <w:r w:rsidR="007D03A9">
        <w:rPr>
          <w:sz w:val="22"/>
        </w:rPr>
        <w:t>in</w:t>
      </w:r>
      <w:r w:rsidRPr="0080538A">
        <w:rPr>
          <w:sz w:val="22"/>
        </w:rPr>
        <w:t xml:space="preserve"> Energieerze</w:t>
      </w:r>
      <w:r w:rsidRPr="0080538A">
        <w:rPr>
          <w:sz w:val="22"/>
        </w:rPr>
        <w:t>u</w:t>
      </w:r>
      <w:r w:rsidRPr="0080538A">
        <w:rPr>
          <w:sz w:val="22"/>
        </w:rPr>
        <w:t>gungsanlagen wie Blockheizkraftwerke</w:t>
      </w:r>
      <w:r w:rsidR="007D03A9">
        <w:rPr>
          <w:sz w:val="22"/>
        </w:rPr>
        <w:t>n</w:t>
      </w:r>
      <w:r w:rsidRPr="0080538A">
        <w:rPr>
          <w:sz w:val="22"/>
        </w:rPr>
        <w:t xml:space="preserve">, Synchronmaschinenanwendungen und </w:t>
      </w:r>
      <w:r w:rsidR="00E126BA" w:rsidRPr="0080538A">
        <w:rPr>
          <w:sz w:val="22"/>
        </w:rPr>
        <w:t>weitere</w:t>
      </w:r>
      <w:r w:rsidR="007D03A9">
        <w:rPr>
          <w:sz w:val="22"/>
        </w:rPr>
        <w:t>n</w:t>
      </w:r>
      <w:r w:rsidR="00E126BA" w:rsidRPr="0080538A">
        <w:rPr>
          <w:sz w:val="22"/>
        </w:rPr>
        <w:t xml:space="preserve"> </w:t>
      </w:r>
      <w:r w:rsidRPr="0080538A">
        <w:rPr>
          <w:sz w:val="22"/>
        </w:rPr>
        <w:t xml:space="preserve">Blindleistungskompensationsanwendungen </w:t>
      </w:r>
      <w:r w:rsidR="007D03A9">
        <w:rPr>
          <w:sz w:val="22"/>
        </w:rPr>
        <w:t>eingesetzt</w:t>
      </w:r>
      <w:r w:rsidRPr="0080538A">
        <w:rPr>
          <w:sz w:val="22"/>
        </w:rPr>
        <w:t xml:space="preserve"> werden.</w:t>
      </w:r>
    </w:p>
    <w:p w:rsidR="006001E5" w:rsidRPr="00DE61BD" w:rsidRDefault="006001E5" w:rsidP="006001E5">
      <w:pPr>
        <w:rPr>
          <w:sz w:val="28"/>
          <w:lang w:val="de-AT"/>
        </w:rPr>
      </w:pPr>
    </w:p>
    <w:p w:rsidR="00276F69" w:rsidRDefault="00276F69" w:rsidP="00D859CA">
      <w:pPr>
        <w:tabs>
          <w:tab w:val="left" w:pos="7088"/>
        </w:tabs>
        <w:spacing w:line="240" w:lineRule="auto"/>
        <w:ind w:right="-1843"/>
        <w:rPr>
          <w:rFonts w:cs="Helvetica"/>
          <w:sz w:val="22"/>
          <w:szCs w:val="24"/>
        </w:rPr>
      </w:pPr>
    </w:p>
    <w:p w:rsidR="00D859CA" w:rsidRPr="00DE3753" w:rsidRDefault="00DE3753" w:rsidP="00D859CA">
      <w:pPr>
        <w:tabs>
          <w:tab w:val="left" w:pos="7088"/>
        </w:tabs>
        <w:spacing w:line="240" w:lineRule="auto"/>
        <w:ind w:right="-1843"/>
        <w:rPr>
          <w:b/>
          <w:sz w:val="22"/>
        </w:rPr>
      </w:pPr>
      <w:r w:rsidRPr="00DE3753">
        <w:rPr>
          <w:b/>
          <w:sz w:val="22"/>
        </w:rPr>
        <w:t xml:space="preserve">Text und Bildmaterial stehen auf </w:t>
      </w:r>
      <w:r w:rsidRPr="00DE3753">
        <w:rPr>
          <w:b/>
          <w:sz w:val="22"/>
        </w:rPr>
        <w:br/>
      </w:r>
      <w:hyperlink r:id="rId8" w:history="1">
        <w:r w:rsidRPr="00621889">
          <w:rPr>
            <w:rStyle w:val="Link"/>
            <w:b/>
            <w:sz w:val="22"/>
          </w:rPr>
          <w:t>http://www.tele-online.com/organisation/kontakt/presse</w:t>
        </w:r>
      </w:hyperlink>
      <w:r>
        <w:rPr>
          <w:b/>
          <w:sz w:val="22"/>
        </w:rPr>
        <w:br/>
      </w:r>
      <w:r w:rsidR="00D859CA" w:rsidRPr="00DE3753">
        <w:rPr>
          <w:b/>
          <w:sz w:val="22"/>
        </w:rPr>
        <w:t>zum Download bereit.</w:t>
      </w:r>
    </w:p>
    <w:p w:rsidR="00D859CA" w:rsidRPr="00E71376" w:rsidRDefault="00D859CA" w:rsidP="00D859CA">
      <w:pPr>
        <w:spacing w:line="288" w:lineRule="auto"/>
        <w:ind w:right="-1843"/>
        <w:rPr>
          <w:color w:val="000000"/>
          <w:sz w:val="22"/>
        </w:rPr>
      </w:pPr>
    </w:p>
    <w:p w:rsidR="00B21596" w:rsidRPr="00E71376" w:rsidRDefault="00B21596" w:rsidP="00B21596">
      <w:pPr>
        <w:pStyle w:val="berschrift5"/>
        <w:spacing w:line="240" w:lineRule="auto"/>
        <w:ind w:right="-1843"/>
        <w:rPr>
          <w:i w:val="0"/>
          <w:color w:val="000000"/>
          <w:sz w:val="22"/>
        </w:rPr>
      </w:pPr>
      <w:r w:rsidRPr="00E71376">
        <w:rPr>
          <w:i w:val="0"/>
          <w:color w:val="000000"/>
          <w:sz w:val="22"/>
        </w:rPr>
        <w:t>Weitere Informationen:</w:t>
      </w:r>
    </w:p>
    <w:p w:rsidR="00B21596" w:rsidRPr="00E71376" w:rsidRDefault="00B21596" w:rsidP="00B21596">
      <w:pPr>
        <w:pStyle w:val="berschrift5"/>
        <w:spacing w:line="240" w:lineRule="auto"/>
        <w:ind w:right="-1843"/>
        <w:rPr>
          <w:b w:val="0"/>
          <w:i w:val="0"/>
          <w:color w:val="000000"/>
          <w:sz w:val="22"/>
        </w:rPr>
      </w:pPr>
      <w:r w:rsidRPr="00E71376">
        <w:rPr>
          <w:b w:val="0"/>
          <w:i w:val="0"/>
          <w:color w:val="000000"/>
          <w:sz w:val="22"/>
        </w:rPr>
        <w:t xml:space="preserve">TELE Haase Steuergeräte GmbH – Mag. </w:t>
      </w:r>
      <w:r>
        <w:rPr>
          <w:b w:val="0"/>
          <w:i w:val="0"/>
          <w:color w:val="000000"/>
          <w:sz w:val="22"/>
        </w:rPr>
        <w:t xml:space="preserve">(FH) Barbara </w:t>
      </w:r>
      <w:proofErr w:type="spellStart"/>
      <w:r>
        <w:rPr>
          <w:b w:val="0"/>
          <w:i w:val="0"/>
          <w:color w:val="000000"/>
          <w:sz w:val="22"/>
        </w:rPr>
        <w:t>Reininger</w:t>
      </w:r>
      <w:proofErr w:type="spellEnd"/>
    </w:p>
    <w:p w:rsidR="00B21596" w:rsidRPr="00E71376" w:rsidRDefault="00B21596" w:rsidP="00B21596">
      <w:pPr>
        <w:pStyle w:val="berschrift5"/>
        <w:spacing w:line="240" w:lineRule="auto"/>
        <w:ind w:right="-1843"/>
        <w:rPr>
          <w:b w:val="0"/>
          <w:i w:val="0"/>
          <w:color w:val="000000"/>
          <w:sz w:val="22"/>
        </w:rPr>
      </w:pPr>
      <w:r w:rsidRPr="00E71376">
        <w:rPr>
          <w:b w:val="0"/>
          <w:i w:val="0"/>
          <w:color w:val="000000"/>
          <w:sz w:val="22"/>
        </w:rPr>
        <w:t>Vorarlberger Allee 38 – A-1230 Wien</w:t>
      </w:r>
    </w:p>
    <w:p w:rsidR="00B21596" w:rsidRPr="00484B4A" w:rsidRDefault="00B21596" w:rsidP="00B21596">
      <w:pPr>
        <w:pStyle w:val="berschrift5"/>
        <w:spacing w:line="240" w:lineRule="auto"/>
        <w:ind w:right="-1843"/>
        <w:rPr>
          <w:b w:val="0"/>
          <w:i w:val="0"/>
          <w:color w:val="000000"/>
          <w:sz w:val="22"/>
          <w:lang w:val="en-US"/>
        </w:rPr>
      </w:pPr>
      <w:r w:rsidRPr="00484B4A">
        <w:rPr>
          <w:b w:val="0"/>
          <w:i w:val="0"/>
          <w:color w:val="000000"/>
          <w:sz w:val="22"/>
          <w:lang w:val="en-US"/>
        </w:rPr>
        <w:t>Tel.: +43 1 614 74-0 – Fax: +43 1 614 74-100</w:t>
      </w:r>
    </w:p>
    <w:p w:rsidR="00B21596" w:rsidRDefault="005020B3" w:rsidP="00B21596">
      <w:pPr>
        <w:rPr>
          <w:color w:val="000000"/>
          <w:sz w:val="22"/>
          <w:lang w:val="en-US"/>
        </w:rPr>
      </w:pPr>
      <w:hyperlink r:id="rId9" w:history="1">
        <w:r w:rsidR="00B21596" w:rsidRPr="0068154B">
          <w:rPr>
            <w:rStyle w:val="Link"/>
            <w:sz w:val="22"/>
            <w:lang w:val="en-US"/>
          </w:rPr>
          <w:t>barbara.reininger@tele-haase.at</w:t>
        </w:r>
      </w:hyperlink>
      <w:r w:rsidR="00B21596" w:rsidRPr="00484B4A">
        <w:rPr>
          <w:color w:val="000000"/>
          <w:sz w:val="22"/>
          <w:lang w:val="en-US"/>
        </w:rPr>
        <w:t xml:space="preserve"> – </w:t>
      </w:r>
      <w:hyperlink r:id="rId10" w:history="1">
        <w:r w:rsidR="00B21596" w:rsidRPr="00AE29D2">
          <w:rPr>
            <w:rStyle w:val="Link"/>
            <w:sz w:val="22"/>
            <w:lang w:val="en-US"/>
          </w:rPr>
          <w:t>www.tele-online.com</w:t>
        </w:r>
      </w:hyperlink>
    </w:p>
    <w:p w:rsidR="007528E9" w:rsidRPr="00556AE7" w:rsidRDefault="007528E9" w:rsidP="00B21596">
      <w:pPr>
        <w:pStyle w:val="berschrift1"/>
        <w:spacing w:line="240" w:lineRule="auto"/>
        <w:ind w:right="-1843"/>
        <w:rPr>
          <w:lang w:val="en-GB"/>
        </w:rPr>
      </w:pPr>
    </w:p>
    <w:p w:rsidR="00B21596" w:rsidRPr="007528E9" w:rsidRDefault="00B21596" w:rsidP="00B21596">
      <w:pPr>
        <w:pStyle w:val="berschrift1"/>
        <w:spacing w:line="240" w:lineRule="auto"/>
        <w:ind w:right="-1843"/>
        <w:rPr>
          <w:sz w:val="22"/>
          <w:szCs w:val="22"/>
        </w:rPr>
      </w:pPr>
      <w:r w:rsidRPr="007528E9">
        <w:rPr>
          <w:sz w:val="22"/>
        </w:rPr>
        <w:t>Über TELE</w:t>
      </w:r>
    </w:p>
    <w:p w:rsidR="00B21596" w:rsidRPr="00334501" w:rsidRDefault="00B21596" w:rsidP="007528E9">
      <w:pPr>
        <w:pStyle w:val="berschrift1"/>
        <w:ind w:right="-1276"/>
        <w:rPr>
          <w:b w:val="0"/>
          <w:szCs w:val="22"/>
        </w:rPr>
      </w:pPr>
      <w:r w:rsidRPr="00334501">
        <w:rPr>
          <w:b w:val="0"/>
          <w:szCs w:val="22"/>
        </w:rPr>
        <w:t xml:space="preserve">Das 1963 gegründete Unternehmen macht Produkte für eine bessere Welt und ist Spezialist für hochwertige Industrieelektronik wie Überwachungstechnologie, Zeitrelais, Leistungselektronik oder Netz- und Anlagenschutz. Als „Smart </w:t>
      </w:r>
      <w:proofErr w:type="spellStart"/>
      <w:r w:rsidRPr="00334501">
        <w:rPr>
          <w:b w:val="0"/>
          <w:szCs w:val="22"/>
        </w:rPr>
        <w:t>Factory</w:t>
      </w:r>
      <w:proofErr w:type="spellEnd"/>
      <w:r w:rsidRPr="00334501">
        <w:rPr>
          <w:b w:val="0"/>
          <w:szCs w:val="22"/>
        </w:rPr>
        <w:t>“ ist TELE ein Innovationslabor für verknüpfte Techn</w:t>
      </w:r>
      <w:r w:rsidRPr="00334501">
        <w:rPr>
          <w:b w:val="0"/>
          <w:szCs w:val="22"/>
        </w:rPr>
        <w:t>o</w:t>
      </w:r>
      <w:r w:rsidRPr="00334501">
        <w:rPr>
          <w:b w:val="0"/>
          <w:szCs w:val="22"/>
        </w:rPr>
        <w:t>logien und produziert am Standort Wien Technologielösungen für Branchen wie Maschinen- und Anlagenbau</w:t>
      </w:r>
      <w:proofErr w:type="gramStart"/>
      <w:r w:rsidRPr="00334501">
        <w:rPr>
          <w:b w:val="0"/>
          <w:szCs w:val="22"/>
        </w:rPr>
        <w:t>, Erneuerbare</w:t>
      </w:r>
      <w:proofErr w:type="gramEnd"/>
      <w:r w:rsidRPr="00334501">
        <w:rPr>
          <w:b w:val="0"/>
          <w:szCs w:val="22"/>
        </w:rPr>
        <w:t xml:space="preserve"> Energien oder Water &amp; Waste. Die </w:t>
      </w:r>
      <w:proofErr w:type="spellStart"/>
      <w:r w:rsidRPr="00334501">
        <w:rPr>
          <w:b w:val="0"/>
          <w:szCs w:val="22"/>
        </w:rPr>
        <w:t>TELE-Organisation</w:t>
      </w:r>
      <w:r>
        <w:rPr>
          <w:b w:val="0"/>
          <w:szCs w:val="22"/>
        </w:rPr>
        <w:t>s</w:t>
      </w:r>
      <w:r w:rsidRPr="00334501">
        <w:rPr>
          <w:b w:val="0"/>
          <w:szCs w:val="22"/>
        </w:rPr>
        <w:t>kultur</w:t>
      </w:r>
      <w:proofErr w:type="spellEnd"/>
      <w:r w:rsidRPr="00334501">
        <w:rPr>
          <w:b w:val="0"/>
          <w:szCs w:val="22"/>
        </w:rPr>
        <w:t xml:space="preserve"> ist frei von klassischen Hierarchien. Dadurch entsteht der nötige Freiraum für eigenverantwortliches Engag</w:t>
      </w:r>
      <w:r w:rsidRPr="00334501">
        <w:rPr>
          <w:b w:val="0"/>
          <w:szCs w:val="22"/>
        </w:rPr>
        <w:t>e</w:t>
      </w:r>
      <w:r w:rsidRPr="00334501">
        <w:rPr>
          <w:b w:val="0"/>
          <w:szCs w:val="22"/>
        </w:rPr>
        <w:t>ment und außergewöhnliche Ideen. Im Jahr 2014 erwirtschaftete das Unternehmen rund 14 Millionen Euro</w:t>
      </w:r>
      <w:proofErr w:type="gramStart"/>
      <w:r w:rsidRPr="00334501">
        <w:rPr>
          <w:b w:val="0"/>
          <w:szCs w:val="22"/>
        </w:rPr>
        <w:t>, davon</w:t>
      </w:r>
      <w:proofErr w:type="gramEnd"/>
      <w:r w:rsidRPr="00334501">
        <w:rPr>
          <w:b w:val="0"/>
          <w:szCs w:val="22"/>
        </w:rPr>
        <w:t xml:space="preserve"> entfielen 10,5 Millionen Euro auf das Exportgeschäft. Neben dem Standort Wien mit über 90 Mitarbeitern gehört ein internationales Netz von über 60 Handelspartnern zur TELE Gruppe.</w:t>
      </w:r>
    </w:p>
    <w:p w:rsidR="006E6E36" w:rsidRDefault="006E6E36" w:rsidP="00EA7241">
      <w:pPr>
        <w:pStyle w:val="berschrift1"/>
        <w:spacing w:line="240" w:lineRule="auto"/>
        <w:ind w:right="-1843"/>
      </w:pPr>
    </w:p>
    <w:sectPr w:rsidR="006E6E36" w:rsidSect="000268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9" w:right="2834" w:bottom="1418" w:left="1417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C71" w:rsidRDefault="00466C71">
      <w:pPr>
        <w:spacing w:line="240" w:lineRule="auto"/>
      </w:pPr>
      <w:r>
        <w:separator/>
      </w:r>
    </w:p>
  </w:endnote>
  <w:endnote w:type="continuationSeparator" w:id="0">
    <w:p w:rsidR="00466C71" w:rsidRDefault="00466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 Univers 45 Light">
    <w:altName w:val="Arial"/>
    <w:charset w:val="00"/>
    <w:family w:val="auto"/>
    <w:pitch w:val="variable"/>
    <w:sig w:usb0="03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F4" w:rsidRDefault="00A614F4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F4" w:rsidRDefault="00A614F4">
    <w:pPr>
      <w:pStyle w:val="Fuzeile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F4" w:rsidRDefault="00A614F4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C71" w:rsidRDefault="00466C71">
      <w:pPr>
        <w:spacing w:line="240" w:lineRule="auto"/>
      </w:pPr>
      <w:r>
        <w:separator/>
      </w:r>
    </w:p>
  </w:footnote>
  <w:footnote w:type="continuationSeparator" w:id="0">
    <w:p w:rsidR="00466C71" w:rsidRDefault="00466C71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F4" w:rsidRDefault="00A614F4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25" w:rsidRDefault="00A614F4">
    <w:pPr>
      <w:spacing w:line="288" w:lineRule="auto"/>
      <w:rPr>
        <w:color w:val="000000"/>
        <w:spacing w:val="62"/>
        <w:sz w:val="32"/>
      </w:rPr>
    </w:pPr>
    <w:r>
      <w:rPr>
        <w:noProof/>
        <w:color w:val="000000"/>
        <w:spacing w:val="62"/>
        <w:sz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4601845</wp:posOffset>
          </wp:positionH>
          <wp:positionV relativeFrom="paragraph">
            <wp:posOffset>285115</wp:posOffset>
          </wp:positionV>
          <wp:extent cx="1575435" cy="475615"/>
          <wp:effectExtent l="25400" t="0" r="0" b="0"/>
          <wp:wrapTight wrapText="bothSides">
            <wp:wrapPolygon edited="0">
              <wp:start x="-348" y="0"/>
              <wp:lineTo x="-348" y="20764"/>
              <wp:lineTo x="21591" y="20764"/>
              <wp:lineTo x="21591" y="0"/>
              <wp:lineTo x="-348" y="0"/>
            </wp:wrapPolygon>
          </wp:wrapTight>
          <wp:docPr id="2" name="Grafik 2" descr="tele-logo-480x480px_beschni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le-logo-480x480px_beschnitte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43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44625" w:rsidRDefault="00A44625">
    <w:pPr>
      <w:spacing w:line="288" w:lineRule="auto"/>
      <w:rPr>
        <w:color w:val="000000"/>
        <w:spacing w:val="62"/>
        <w:sz w:val="32"/>
      </w:rPr>
    </w:pPr>
  </w:p>
  <w:p w:rsidR="00A44625" w:rsidRDefault="00A44625">
    <w:pPr>
      <w:spacing w:line="288" w:lineRule="auto"/>
      <w:rPr>
        <w:color w:val="000000"/>
        <w:spacing w:val="62"/>
        <w:sz w:val="32"/>
      </w:rPr>
    </w:pPr>
    <w:r>
      <w:rPr>
        <w:color w:val="000000"/>
        <w:spacing w:val="62"/>
        <w:sz w:val="32"/>
      </w:rPr>
      <w:t>PRESSEINFORMATION</w:t>
    </w:r>
  </w:p>
  <w:p w:rsidR="00A44625" w:rsidRDefault="00A44625">
    <w:pPr>
      <w:pStyle w:val="Kopfzeile"/>
      <w:tabs>
        <w:tab w:val="clear" w:pos="9072"/>
        <w:tab w:val="right" w:pos="9639"/>
      </w:tabs>
      <w:ind w:right="-2267"/>
      <w:jc w:val="right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4F4" w:rsidRDefault="00A614F4">
    <w:pPr>
      <w:pStyle w:val="Kopfzeil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C5C6592"/>
    <w:lvl w:ilvl="0" w:tplc="0C1267FE">
      <w:numFmt w:val="none"/>
      <w:lvlText w:val=""/>
      <w:lvlJc w:val="left"/>
      <w:pPr>
        <w:tabs>
          <w:tab w:val="num" w:pos="360"/>
        </w:tabs>
      </w:pPr>
    </w:lvl>
    <w:lvl w:ilvl="1" w:tplc="143488F2">
      <w:numFmt w:val="decimal"/>
      <w:lvlText w:val=""/>
      <w:lvlJc w:val="left"/>
    </w:lvl>
    <w:lvl w:ilvl="2" w:tplc="2E3AC89A">
      <w:numFmt w:val="decimal"/>
      <w:lvlText w:val=""/>
      <w:lvlJc w:val="left"/>
    </w:lvl>
    <w:lvl w:ilvl="3" w:tplc="42B6CBC6">
      <w:numFmt w:val="decimal"/>
      <w:lvlText w:val=""/>
      <w:lvlJc w:val="left"/>
    </w:lvl>
    <w:lvl w:ilvl="4" w:tplc="F08CC68E">
      <w:numFmt w:val="decimal"/>
      <w:lvlText w:val=""/>
      <w:lvlJc w:val="left"/>
    </w:lvl>
    <w:lvl w:ilvl="5" w:tplc="C3AE8CEE">
      <w:numFmt w:val="decimal"/>
      <w:lvlText w:val=""/>
      <w:lvlJc w:val="left"/>
    </w:lvl>
    <w:lvl w:ilvl="6" w:tplc="F8B623D2">
      <w:numFmt w:val="decimal"/>
      <w:lvlText w:val=""/>
      <w:lvlJc w:val="left"/>
    </w:lvl>
    <w:lvl w:ilvl="7" w:tplc="745087AA">
      <w:numFmt w:val="decimal"/>
      <w:lvlText w:val=""/>
      <w:lvlJc w:val="left"/>
    </w:lvl>
    <w:lvl w:ilvl="8" w:tplc="FDA68626">
      <w:numFmt w:val="decimal"/>
      <w:lvlText w:val=""/>
      <w:lvlJc w:val="left"/>
    </w:lvl>
  </w:abstractNum>
  <w:abstractNum w:abstractNumId="1">
    <w:nsid w:val="0D9C4474"/>
    <w:multiLevelType w:val="hybridMultilevel"/>
    <w:tmpl w:val="800850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665E6"/>
    <w:multiLevelType w:val="multilevel"/>
    <w:tmpl w:val="CA385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A6CB4"/>
    <w:multiLevelType w:val="multilevel"/>
    <w:tmpl w:val="AEE4E7BA"/>
    <w:lvl w:ilvl="0">
      <w:start w:val="1"/>
      <w:numFmt w:val="bullet"/>
      <w:suff w:val="space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892270B"/>
    <w:multiLevelType w:val="multilevel"/>
    <w:tmpl w:val="1776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FC37D5"/>
    <w:multiLevelType w:val="hybridMultilevel"/>
    <w:tmpl w:val="F842BA6A"/>
    <w:lvl w:ilvl="0" w:tplc="087CB7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144AF"/>
    <w:multiLevelType w:val="hybridMultilevel"/>
    <w:tmpl w:val="72CECD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FC187F"/>
    <w:multiLevelType w:val="hybridMultilevel"/>
    <w:tmpl w:val="DB282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F5D6D"/>
    <w:multiLevelType w:val="hybridMultilevel"/>
    <w:tmpl w:val="EE0E172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EF355C"/>
    <w:multiLevelType w:val="hybridMultilevel"/>
    <w:tmpl w:val="AEE4E7BA"/>
    <w:lvl w:ilvl="0" w:tplc="1206D6AA">
      <w:start w:val="1"/>
      <w:numFmt w:val="bullet"/>
      <w:suff w:val="space"/>
      <w:lvlText w:val=""/>
      <w:lvlJc w:val="left"/>
      <w:pPr>
        <w:ind w:left="426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FD72271"/>
    <w:multiLevelType w:val="multilevel"/>
    <w:tmpl w:val="AEE4E7BA"/>
    <w:lvl w:ilvl="0">
      <w:start w:val="1"/>
      <w:numFmt w:val="bullet"/>
      <w:suff w:val="space"/>
      <w:lvlText w:val=""/>
      <w:lvlJc w:val="left"/>
      <w:pPr>
        <w:ind w:left="42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859CA"/>
    <w:rsid w:val="00012B36"/>
    <w:rsid w:val="000202F1"/>
    <w:rsid w:val="00024ADE"/>
    <w:rsid w:val="00026833"/>
    <w:rsid w:val="00042430"/>
    <w:rsid w:val="000452EA"/>
    <w:rsid w:val="00075E7F"/>
    <w:rsid w:val="00081564"/>
    <w:rsid w:val="000B1C59"/>
    <w:rsid w:val="000B3A92"/>
    <w:rsid w:val="000C149B"/>
    <w:rsid w:val="000D3E28"/>
    <w:rsid w:val="000D6406"/>
    <w:rsid w:val="000E1A46"/>
    <w:rsid w:val="0010486E"/>
    <w:rsid w:val="00113FDF"/>
    <w:rsid w:val="00120378"/>
    <w:rsid w:val="00120964"/>
    <w:rsid w:val="00134D6C"/>
    <w:rsid w:val="00150754"/>
    <w:rsid w:val="001575E7"/>
    <w:rsid w:val="00161839"/>
    <w:rsid w:val="0016681F"/>
    <w:rsid w:val="00176014"/>
    <w:rsid w:val="00185307"/>
    <w:rsid w:val="00196E66"/>
    <w:rsid w:val="001B153E"/>
    <w:rsid w:val="001C15D0"/>
    <w:rsid w:val="001E2707"/>
    <w:rsid w:val="001F764E"/>
    <w:rsid w:val="00213A93"/>
    <w:rsid w:val="00214B50"/>
    <w:rsid w:val="0023251C"/>
    <w:rsid w:val="0023390D"/>
    <w:rsid w:val="00234254"/>
    <w:rsid w:val="00236026"/>
    <w:rsid w:val="00236FF0"/>
    <w:rsid w:val="0024356C"/>
    <w:rsid w:val="00243706"/>
    <w:rsid w:val="0026011A"/>
    <w:rsid w:val="002648EB"/>
    <w:rsid w:val="002701BB"/>
    <w:rsid w:val="00276F69"/>
    <w:rsid w:val="002820D9"/>
    <w:rsid w:val="002946ED"/>
    <w:rsid w:val="002B12A8"/>
    <w:rsid w:val="002C637E"/>
    <w:rsid w:val="002D54A8"/>
    <w:rsid w:val="002D6F7F"/>
    <w:rsid w:val="002D7055"/>
    <w:rsid w:val="003003CF"/>
    <w:rsid w:val="00312A58"/>
    <w:rsid w:val="003147A1"/>
    <w:rsid w:val="00331FCE"/>
    <w:rsid w:val="0033392A"/>
    <w:rsid w:val="00337BF4"/>
    <w:rsid w:val="00352CFD"/>
    <w:rsid w:val="00363270"/>
    <w:rsid w:val="00365C76"/>
    <w:rsid w:val="003719E8"/>
    <w:rsid w:val="00373E10"/>
    <w:rsid w:val="00381215"/>
    <w:rsid w:val="00381746"/>
    <w:rsid w:val="003944EA"/>
    <w:rsid w:val="00394955"/>
    <w:rsid w:val="003A660A"/>
    <w:rsid w:val="003C0A1A"/>
    <w:rsid w:val="003D3819"/>
    <w:rsid w:val="003D3889"/>
    <w:rsid w:val="003E07C5"/>
    <w:rsid w:val="003E46DA"/>
    <w:rsid w:val="003F2ACA"/>
    <w:rsid w:val="003F6A6A"/>
    <w:rsid w:val="003F7338"/>
    <w:rsid w:val="00422AF7"/>
    <w:rsid w:val="00436A2A"/>
    <w:rsid w:val="00451CDE"/>
    <w:rsid w:val="00463636"/>
    <w:rsid w:val="00466C71"/>
    <w:rsid w:val="004731A4"/>
    <w:rsid w:val="00483331"/>
    <w:rsid w:val="00484B4A"/>
    <w:rsid w:val="00485591"/>
    <w:rsid w:val="00486AEE"/>
    <w:rsid w:val="00492460"/>
    <w:rsid w:val="004B00B6"/>
    <w:rsid w:val="004B3019"/>
    <w:rsid w:val="004B4454"/>
    <w:rsid w:val="004D77BF"/>
    <w:rsid w:val="004E3EB7"/>
    <w:rsid w:val="004E6242"/>
    <w:rsid w:val="004F4531"/>
    <w:rsid w:val="005020B3"/>
    <w:rsid w:val="00516A02"/>
    <w:rsid w:val="00520908"/>
    <w:rsid w:val="0052654C"/>
    <w:rsid w:val="005401A0"/>
    <w:rsid w:val="00547096"/>
    <w:rsid w:val="0055084D"/>
    <w:rsid w:val="005539C8"/>
    <w:rsid w:val="00556AE7"/>
    <w:rsid w:val="00570004"/>
    <w:rsid w:val="005D7828"/>
    <w:rsid w:val="005E0A60"/>
    <w:rsid w:val="005E4FBC"/>
    <w:rsid w:val="005F267E"/>
    <w:rsid w:val="005F3791"/>
    <w:rsid w:val="006001E5"/>
    <w:rsid w:val="00605CE7"/>
    <w:rsid w:val="00606DAC"/>
    <w:rsid w:val="00617244"/>
    <w:rsid w:val="0065175C"/>
    <w:rsid w:val="00653D1E"/>
    <w:rsid w:val="00653D79"/>
    <w:rsid w:val="00654256"/>
    <w:rsid w:val="006661B6"/>
    <w:rsid w:val="00673FA0"/>
    <w:rsid w:val="00674211"/>
    <w:rsid w:val="006827F1"/>
    <w:rsid w:val="00683D92"/>
    <w:rsid w:val="0069495D"/>
    <w:rsid w:val="006B6C76"/>
    <w:rsid w:val="006C7568"/>
    <w:rsid w:val="006D3A6E"/>
    <w:rsid w:val="006D7E67"/>
    <w:rsid w:val="006E6E36"/>
    <w:rsid w:val="006F4D5E"/>
    <w:rsid w:val="00703688"/>
    <w:rsid w:val="0071080B"/>
    <w:rsid w:val="00717844"/>
    <w:rsid w:val="00732D38"/>
    <w:rsid w:val="00747083"/>
    <w:rsid w:val="0075073C"/>
    <w:rsid w:val="007528E9"/>
    <w:rsid w:val="00757F34"/>
    <w:rsid w:val="00764EB8"/>
    <w:rsid w:val="00765A1F"/>
    <w:rsid w:val="0078237C"/>
    <w:rsid w:val="007A0838"/>
    <w:rsid w:val="007A0E5F"/>
    <w:rsid w:val="007B0C96"/>
    <w:rsid w:val="007B2CAF"/>
    <w:rsid w:val="007B3526"/>
    <w:rsid w:val="007B4ABF"/>
    <w:rsid w:val="007D03A9"/>
    <w:rsid w:val="007D43B9"/>
    <w:rsid w:val="007E65E0"/>
    <w:rsid w:val="007E7B4B"/>
    <w:rsid w:val="007F3032"/>
    <w:rsid w:val="007F6080"/>
    <w:rsid w:val="00801221"/>
    <w:rsid w:val="0080538A"/>
    <w:rsid w:val="00811EE9"/>
    <w:rsid w:val="00812811"/>
    <w:rsid w:val="00812F1C"/>
    <w:rsid w:val="00814F8A"/>
    <w:rsid w:val="00817BFF"/>
    <w:rsid w:val="00832F96"/>
    <w:rsid w:val="00833F82"/>
    <w:rsid w:val="008617D8"/>
    <w:rsid w:val="008618CD"/>
    <w:rsid w:val="00871905"/>
    <w:rsid w:val="008727F4"/>
    <w:rsid w:val="0089217F"/>
    <w:rsid w:val="008972E6"/>
    <w:rsid w:val="008B1933"/>
    <w:rsid w:val="008C58FF"/>
    <w:rsid w:val="008D099C"/>
    <w:rsid w:val="008D15D2"/>
    <w:rsid w:val="008D26B4"/>
    <w:rsid w:val="008D64E5"/>
    <w:rsid w:val="008E09EC"/>
    <w:rsid w:val="008E2656"/>
    <w:rsid w:val="008E30CC"/>
    <w:rsid w:val="0091487F"/>
    <w:rsid w:val="00923E9B"/>
    <w:rsid w:val="00931222"/>
    <w:rsid w:val="00934575"/>
    <w:rsid w:val="00943A62"/>
    <w:rsid w:val="009470BF"/>
    <w:rsid w:val="00965A58"/>
    <w:rsid w:val="00966C33"/>
    <w:rsid w:val="00981FD2"/>
    <w:rsid w:val="009A00C4"/>
    <w:rsid w:val="009A47BA"/>
    <w:rsid w:val="009B5223"/>
    <w:rsid w:val="009E4CA4"/>
    <w:rsid w:val="009F212C"/>
    <w:rsid w:val="00A11304"/>
    <w:rsid w:val="00A11515"/>
    <w:rsid w:val="00A23004"/>
    <w:rsid w:val="00A44625"/>
    <w:rsid w:val="00A5426B"/>
    <w:rsid w:val="00A61428"/>
    <w:rsid w:val="00A614F4"/>
    <w:rsid w:val="00A62E96"/>
    <w:rsid w:val="00A638B3"/>
    <w:rsid w:val="00A66391"/>
    <w:rsid w:val="00A8429B"/>
    <w:rsid w:val="00A9678C"/>
    <w:rsid w:val="00AA72DB"/>
    <w:rsid w:val="00AB2238"/>
    <w:rsid w:val="00AB522B"/>
    <w:rsid w:val="00AC0037"/>
    <w:rsid w:val="00AC222B"/>
    <w:rsid w:val="00AC525A"/>
    <w:rsid w:val="00AC5A99"/>
    <w:rsid w:val="00AC6FE4"/>
    <w:rsid w:val="00AD3794"/>
    <w:rsid w:val="00AE67AE"/>
    <w:rsid w:val="00AE69B2"/>
    <w:rsid w:val="00AE7F1D"/>
    <w:rsid w:val="00AF7810"/>
    <w:rsid w:val="00B04D43"/>
    <w:rsid w:val="00B17CE6"/>
    <w:rsid w:val="00B20F8D"/>
    <w:rsid w:val="00B21596"/>
    <w:rsid w:val="00B304A1"/>
    <w:rsid w:val="00B31545"/>
    <w:rsid w:val="00B357A8"/>
    <w:rsid w:val="00B47FCF"/>
    <w:rsid w:val="00B562B4"/>
    <w:rsid w:val="00B714BE"/>
    <w:rsid w:val="00B73D52"/>
    <w:rsid w:val="00B806E7"/>
    <w:rsid w:val="00B867ED"/>
    <w:rsid w:val="00B908A7"/>
    <w:rsid w:val="00BA52C1"/>
    <w:rsid w:val="00BC2CC7"/>
    <w:rsid w:val="00BC482A"/>
    <w:rsid w:val="00BE04D9"/>
    <w:rsid w:val="00BE342C"/>
    <w:rsid w:val="00BF2F4A"/>
    <w:rsid w:val="00BF5F3E"/>
    <w:rsid w:val="00C01083"/>
    <w:rsid w:val="00C1357F"/>
    <w:rsid w:val="00C20993"/>
    <w:rsid w:val="00C22DCA"/>
    <w:rsid w:val="00C26307"/>
    <w:rsid w:val="00C2643B"/>
    <w:rsid w:val="00C41A4F"/>
    <w:rsid w:val="00C42F32"/>
    <w:rsid w:val="00C55D0C"/>
    <w:rsid w:val="00C60A69"/>
    <w:rsid w:val="00C62D9A"/>
    <w:rsid w:val="00C67CFA"/>
    <w:rsid w:val="00C72B86"/>
    <w:rsid w:val="00C9116C"/>
    <w:rsid w:val="00C927B8"/>
    <w:rsid w:val="00C938D4"/>
    <w:rsid w:val="00CA36DE"/>
    <w:rsid w:val="00CA62E5"/>
    <w:rsid w:val="00CC2C4D"/>
    <w:rsid w:val="00CC7C27"/>
    <w:rsid w:val="00CE6DF7"/>
    <w:rsid w:val="00CE762E"/>
    <w:rsid w:val="00CE7F2A"/>
    <w:rsid w:val="00D029BD"/>
    <w:rsid w:val="00D10322"/>
    <w:rsid w:val="00D14C8B"/>
    <w:rsid w:val="00D14F67"/>
    <w:rsid w:val="00D228A7"/>
    <w:rsid w:val="00D2419F"/>
    <w:rsid w:val="00D53F19"/>
    <w:rsid w:val="00D618C5"/>
    <w:rsid w:val="00D71A12"/>
    <w:rsid w:val="00D85178"/>
    <w:rsid w:val="00D859CA"/>
    <w:rsid w:val="00D921F0"/>
    <w:rsid w:val="00DA73A8"/>
    <w:rsid w:val="00DE11B7"/>
    <w:rsid w:val="00DE3753"/>
    <w:rsid w:val="00DE61BD"/>
    <w:rsid w:val="00DF4085"/>
    <w:rsid w:val="00E126BA"/>
    <w:rsid w:val="00E16D7F"/>
    <w:rsid w:val="00E237C6"/>
    <w:rsid w:val="00E2416A"/>
    <w:rsid w:val="00E35B9B"/>
    <w:rsid w:val="00E47800"/>
    <w:rsid w:val="00E5192A"/>
    <w:rsid w:val="00E72E79"/>
    <w:rsid w:val="00E81300"/>
    <w:rsid w:val="00E82330"/>
    <w:rsid w:val="00E837E9"/>
    <w:rsid w:val="00E9495E"/>
    <w:rsid w:val="00E96483"/>
    <w:rsid w:val="00EA7241"/>
    <w:rsid w:val="00EC314A"/>
    <w:rsid w:val="00ED4154"/>
    <w:rsid w:val="00F14F0B"/>
    <w:rsid w:val="00F162FD"/>
    <w:rsid w:val="00F21B11"/>
    <w:rsid w:val="00F275F5"/>
    <w:rsid w:val="00F469AE"/>
    <w:rsid w:val="00F46BF3"/>
    <w:rsid w:val="00F501B0"/>
    <w:rsid w:val="00F5573E"/>
    <w:rsid w:val="00F57481"/>
    <w:rsid w:val="00F57540"/>
    <w:rsid w:val="00F615E2"/>
    <w:rsid w:val="00F61E9C"/>
    <w:rsid w:val="00F640E3"/>
    <w:rsid w:val="00F6537B"/>
    <w:rsid w:val="00F8092D"/>
    <w:rsid w:val="00F82455"/>
    <w:rsid w:val="00F96FB4"/>
    <w:rsid w:val="00FA0465"/>
    <w:rsid w:val="00FA78D8"/>
    <w:rsid w:val="00FC34CA"/>
    <w:rsid w:val="00FC7F18"/>
    <w:rsid w:val="00FD0056"/>
    <w:rsid w:val="00FD22A2"/>
    <w:rsid w:val="00FD26EF"/>
    <w:rsid w:val="00FF1AB8"/>
    <w:rsid w:val="00FF3F9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859CA"/>
    <w:pPr>
      <w:spacing w:line="312" w:lineRule="auto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D859CA"/>
    <w:pPr>
      <w:keepNext/>
      <w:autoSpaceDE w:val="0"/>
      <w:autoSpaceDN w:val="0"/>
      <w:adjustRightInd w:val="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eichen"/>
    <w:qFormat/>
    <w:rsid w:val="00D859CA"/>
    <w:pPr>
      <w:keepNext/>
      <w:autoSpaceDE w:val="0"/>
      <w:autoSpaceDN w:val="0"/>
      <w:adjustRightInd w:val="0"/>
      <w:outlineLvl w:val="1"/>
    </w:pPr>
    <w:rPr>
      <w:i/>
    </w:rPr>
  </w:style>
  <w:style w:type="paragraph" w:styleId="berschrift5">
    <w:name w:val="heading 5"/>
    <w:basedOn w:val="Standard"/>
    <w:next w:val="Standard"/>
    <w:link w:val="berschrift5Zeichen"/>
    <w:qFormat/>
    <w:rsid w:val="00D859CA"/>
    <w:pPr>
      <w:keepNext/>
      <w:autoSpaceDE w:val="0"/>
      <w:autoSpaceDN w:val="0"/>
      <w:adjustRightInd w:val="0"/>
      <w:ind w:right="2783"/>
      <w:outlineLvl w:val="4"/>
    </w:pPr>
    <w:rPr>
      <w:b/>
      <w:i/>
      <w:sz w:val="1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D859CA"/>
    <w:rPr>
      <w:rFonts w:ascii="Helvetica" w:eastAsia="Times New Roman" w:hAnsi="Helvetica" w:cs="Times New Roman"/>
      <w:b/>
      <w:sz w:val="20"/>
      <w:szCs w:val="20"/>
      <w:lang w:eastAsia="de-DE"/>
    </w:rPr>
  </w:style>
  <w:style w:type="character" w:customStyle="1" w:styleId="berschrift2Zeichen">
    <w:name w:val="Überschrift 2 Zeichen"/>
    <w:basedOn w:val="Absatzstandardschriftart"/>
    <w:link w:val="berschrift2"/>
    <w:rsid w:val="00D859CA"/>
    <w:rPr>
      <w:rFonts w:ascii="Helvetica" w:eastAsia="Times New Roman" w:hAnsi="Helvetica" w:cs="Times New Roman"/>
      <w:i/>
      <w:sz w:val="20"/>
      <w:szCs w:val="20"/>
      <w:lang w:eastAsia="de-DE"/>
    </w:rPr>
  </w:style>
  <w:style w:type="character" w:customStyle="1" w:styleId="berschrift5Zeichen">
    <w:name w:val="Überschrift 5 Zeichen"/>
    <w:basedOn w:val="Absatzstandardschriftart"/>
    <w:link w:val="berschrift5"/>
    <w:rsid w:val="00D859CA"/>
    <w:rPr>
      <w:rFonts w:ascii="Helvetica" w:eastAsia="Times New Roman" w:hAnsi="Helvetica" w:cs="Times New Roman"/>
      <w:b/>
      <w:i/>
      <w:sz w:val="18"/>
      <w:szCs w:val="20"/>
      <w:lang w:eastAsia="de-DE"/>
    </w:rPr>
  </w:style>
  <w:style w:type="paragraph" w:styleId="Textkrpereinzug">
    <w:name w:val="Body Text Indent"/>
    <w:basedOn w:val="Standard"/>
    <w:link w:val="TextkrpereinzugZeichen"/>
    <w:rsid w:val="00D859CA"/>
    <w:pPr>
      <w:ind w:right="23"/>
    </w:pPr>
  </w:style>
  <w:style w:type="character" w:customStyle="1" w:styleId="TextkrpereinzugZeichen">
    <w:name w:val="Textkörpereinzug Zeichen"/>
    <w:basedOn w:val="Absatzstandardschriftart"/>
    <w:link w:val="Textkrpereinzug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eichen"/>
    <w:rsid w:val="00D859CA"/>
    <w:pPr>
      <w:autoSpaceDE w:val="0"/>
      <w:autoSpaceDN w:val="0"/>
      <w:adjustRightInd w:val="0"/>
      <w:spacing w:line="240" w:lineRule="auto"/>
      <w:ind w:right="-97"/>
    </w:pPr>
    <w:rPr>
      <w:rFonts w:ascii="L Univers 45 Light" w:hAnsi="L Univers 45 Light"/>
      <w:sz w:val="18"/>
    </w:rPr>
  </w:style>
  <w:style w:type="character" w:customStyle="1" w:styleId="Textkrper3Zeichen">
    <w:name w:val="Textkörper 3 Zeichen"/>
    <w:basedOn w:val="Absatzstandardschriftart"/>
    <w:link w:val="Textkrper3"/>
    <w:rsid w:val="00D859CA"/>
    <w:rPr>
      <w:rFonts w:ascii="L Univers 45 Light" w:eastAsia="Times New Roman" w:hAnsi="L Univers 45 Light" w:cs="Times New Roman"/>
      <w:sz w:val="18"/>
      <w:szCs w:val="20"/>
      <w:lang w:eastAsia="de-DE"/>
    </w:rPr>
  </w:style>
  <w:style w:type="character" w:styleId="Link">
    <w:name w:val="Hyperlink"/>
    <w:basedOn w:val="Absatzstandardschriftart"/>
    <w:rsid w:val="00D859CA"/>
    <w:rPr>
      <w:color w:val="0000FF"/>
      <w:u w:val="single"/>
    </w:rPr>
  </w:style>
  <w:style w:type="paragraph" w:styleId="Kopfzeile">
    <w:name w:val="header"/>
    <w:basedOn w:val="Standard"/>
    <w:link w:val="KopfzeileZeichen"/>
    <w:rsid w:val="00D859C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eichen"/>
    <w:semiHidden/>
    <w:rsid w:val="00D859C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eichen"/>
    <w:rsid w:val="00D859CA"/>
    <w:rPr>
      <w:b/>
      <w:szCs w:val="22"/>
    </w:rPr>
  </w:style>
  <w:style w:type="character" w:customStyle="1" w:styleId="TextkrperZeichen">
    <w:name w:val="Textkörper Zeichen"/>
    <w:basedOn w:val="Absatzstandardschriftart"/>
    <w:link w:val="Textkrper"/>
    <w:rsid w:val="00D859CA"/>
    <w:rPr>
      <w:rFonts w:ascii="Helvetica" w:eastAsia="Times New Roman" w:hAnsi="Helvetica" w:cs="Times New Roman"/>
      <w:b/>
      <w:sz w:val="20"/>
      <w:szCs w:val="22"/>
      <w:lang w:eastAsia="de-DE"/>
    </w:rPr>
  </w:style>
  <w:style w:type="character" w:styleId="Betont">
    <w:name w:val="Strong"/>
    <w:basedOn w:val="Absatzstandardschriftart"/>
    <w:qFormat/>
    <w:rsid w:val="00D859CA"/>
    <w:rPr>
      <w:b/>
      <w:bCs/>
    </w:rPr>
  </w:style>
  <w:style w:type="paragraph" w:styleId="Sprechblasentext">
    <w:name w:val="Balloon Text"/>
    <w:basedOn w:val="Standard"/>
    <w:link w:val="SprechblasentextZeichen"/>
    <w:semiHidden/>
    <w:rsid w:val="00D859CA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semiHidden/>
    <w:rsid w:val="00D859CA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standardschriftart"/>
    <w:semiHidden/>
    <w:rsid w:val="00D859CA"/>
    <w:rPr>
      <w:sz w:val="16"/>
      <w:szCs w:val="16"/>
    </w:rPr>
  </w:style>
  <w:style w:type="paragraph" w:styleId="Kommentartext">
    <w:name w:val="annotation text"/>
    <w:basedOn w:val="Standard"/>
    <w:link w:val="KommentartextZeichen"/>
    <w:semiHidden/>
    <w:rsid w:val="00D859CA"/>
  </w:style>
  <w:style w:type="character" w:customStyle="1" w:styleId="KommentartextZeichen">
    <w:name w:val="Kommentartext Zeichen"/>
    <w:basedOn w:val="Absatzstandardschriftart"/>
    <w:link w:val="Kommentartext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eichen"/>
    <w:semiHidden/>
    <w:rsid w:val="00D859CA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semiHidden/>
    <w:rsid w:val="00D859CA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character" w:styleId="GesichteterLink">
    <w:name w:val="FollowedHyperlink"/>
    <w:basedOn w:val="Absatzstandardschriftart"/>
    <w:semiHidden/>
    <w:unhideWhenUsed/>
    <w:rsid w:val="00D859CA"/>
    <w:rPr>
      <w:color w:val="800080"/>
      <w:u w:val="single"/>
    </w:rPr>
  </w:style>
  <w:style w:type="paragraph" w:styleId="Listenabsatz">
    <w:name w:val="List Paragraph"/>
    <w:basedOn w:val="Standard"/>
    <w:rsid w:val="00312A58"/>
    <w:pPr>
      <w:ind w:left="720"/>
      <w:contextualSpacing/>
    </w:pPr>
  </w:style>
  <w:style w:type="paragraph" w:styleId="StandardWeb">
    <w:name w:val="Normal (Web)"/>
    <w:basedOn w:val="Standard"/>
    <w:rsid w:val="004E6242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rsid w:val="00D859CA"/>
    <w:pPr>
      <w:spacing w:line="312" w:lineRule="auto"/>
    </w:pPr>
    <w:rPr>
      <w:rFonts w:ascii="Helvetica" w:eastAsia="Times New Roman" w:hAnsi="Helvetic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859CA"/>
    <w:pPr>
      <w:keepNext/>
      <w:autoSpaceDE w:val="0"/>
      <w:autoSpaceDN w:val="0"/>
      <w:adjustRightInd w:val="0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rsid w:val="00D859CA"/>
    <w:pPr>
      <w:keepNext/>
      <w:autoSpaceDE w:val="0"/>
      <w:autoSpaceDN w:val="0"/>
      <w:adjustRightInd w:val="0"/>
      <w:outlineLvl w:val="1"/>
    </w:pPr>
    <w:rPr>
      <w:i/>
    </w:rPr>
  </w:style>
  <w:style w:type="paragraph" w:styleId="berschrift5">
    <w:name w:val="heading 5"/>
    <w:basedOn w:val="Standard"/>
    <w:next w:val="Standard"/>
    <w:link w:val="berschrift5Zchn"/>
    <w:qFormat/>
    <w:rsid w:val="00D859CA"/>
    <w:pPr>
      <w:keepNext/>
      <w:autoSpaceDE w:val="0"/>
      <w:autoSpaceDN w:val="0"/>
      <w:adjustRightInd w:val="0"/>
      <w:ind w:right="2783"/>
      <w:outlineLvl w:val="4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859CA"/>
    <w:rPr>
      <w:rFonts w:ascii="Helvetica" w:eastAsia="Times New Roman" w:hAnsi="Helvetica" w:cs="Times New Roman"/>
      <w:b/>
      <w:sz w:val="2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859CA"/>
    <w:rPr>
      <w:rFonts w:ascii="Helvetica" w:eastAsia="Times New Roman" w:hAnsi="Helvetica" w:cs="Times New Roman"/>
      <w:i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859CA"/>
    <w:rPr>
      <w:rFonts w:ascii="Helvetica" w:eastAsia="Times New Roman" w:hAnsi="Helvetica" w:cs="Times New Roman"/>
      <w:b/>
      <w:i/>
      <w:sz w:val="1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859CA"/>
    <w:pPr>
      <w:ind w:right="2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rsid w:val="00D859CA"/>
    <w:pPr>
      <w:autoSpaceDE w:val="0"/>
      <w:autoSpaceDN w:val="0"/>
      <w:adjustRightInd w:val="0"/>
      <w:spacing w:line="240" w:lineRule="auto"/>
      <w:ind w:right="-97"/>
    </w:pPr>
    <w:rPr>
      <w:rFonts w:ascii="L Univers 45 Light" w:hAnsi="L Univers 45 Light"/>
      <w:sz w:val="18"/>
    </w:rPr>
  </w:style>
  <w:style w:type="character" w:customStyle="1" w:styleId="Textkrper3Zchn">
    <w:name w:val="Textkörper 3 Zchn"/>
    <w:basedOn w:val="Absatz-Standardschriftart"/>
    <w:link w:val="Textkrper3"/>
    <w:rsid w:val="00D859CA"/>
    <w:rPr>
      <w:rFonts w:ascii="L Univers 45 Light" w:eastAsia="Times New Roman" w:hAnsi="L Univers 45 Light" w:cs="Times New Roman"/>
      <w:sz w:val="18"/>
      <w:szCs w:val="20"/>
      <w:lang w:eastAsia="de-DE"/>
    </w:rPr>
  </w:style>
  <w:style w:type="character" w:styleId="Hyperlink">
    <w:name w:val="Hyperlink"/>
    <w:basedOn w:val="Absatz-Standardschriftart"/>
    <w:rsid w:val="00D859CA"/>
    <w:rPr>
      <w:color w:val="0000FF"/>
      <w:u w:val="single"/>
    </w:rPr>
  </w:style>
  <w:style w:type="paragraph" w:styleId="Kopfzeile">
    <w:name w:val="header"/>
    <w:basedOn w:val="Standard"/>
    <w:link w:val="KopfzeileZchn"/>
    <w:rsid w:val="00D859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D859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D859CA"/>
    <w:rPr>
      <w:b/>
      <w:szCs w:val="22"/>
    </w:rPr>
  </w:style>
  <w:style w:type="character" w:customStyle="1" w:styleId="TextkrperZchn">
    <w:name w:val="Textkörper Zchn"/>
    <w:basedOn w:val="Absatz-Standardschriftart"/>
    <w:link w:val="Textkrper"/>
    <w:rsid w:val="00D859CA"/>
    <w:rPr>
      <w:rFonts w:ascii="Helvetica" w:eastAsia="Times New Roman" w:hAnsi="Helvetica" w:cs="Times New Roman"/>
      <w:b/>
      <w:sz w:val="20"/>
      <w:szCs w:val="22"/>
      <w:lang w:eastAsia="de-DE"/>
    </w:rPr>
  </w:style>
  <w:style w:type="character" w:styleId="Fett">
    <w:name w:val="Strong"/>
    <w:basedOn w:val="Absatz-Standardschriftart"/>
    <w:qFormat/>
    <w:rsid w:val="00D859CA"/>
    <w:rPr>
      <w:b/>
      <w:bCs/>
    </w:rPr>
  </w:style>
  <w:style w:type="paragraph" w:styleId="Sprechblasentext">
    <w:name w:val="Balloon Text"/>
    <w:basedOn w:val="Standard"/>
    <w:link w:val="SprechblasentextZchn"/>
    <w:semiHidden/>
    <w:rsid w:val="00D859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859CA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semiHidden/>
    <w:rsid w:val="00D859C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859CA"/>
  </w:style>
  <w:style w:type="character" w:customStyle="1" w:styleId="KommentartextZchn">
    <w:name w:val="Kommentartext Zchn"/>
    <w:basedOn w:val="Absatz-Standardschriftart"/>
    <w:link w:val="Kommentartext"/>
    <w:semiHidden/>
    <w:rsid w:val="00D859CA"/>
    <w:rPr>
      <w:rFonts w:ascii="Helvetica" w:eastAsia="Times New Roman" w:hAnsi="Helvetica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859C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859CA"/>
    <w:rPr>
      <w:rFonts w:ascii="Helvetica" w:eastAsia="Times New Roman" w:hAnsi="Helvetica" w:cs="Times New Roman"/>
      <w:b/>
      <w:bCs/>
      <w:sz w:val="20"/>
      <w:szCs w:val="20"/>
      <w:lang w:eastAsia="de-DE"/>
    </w:rPr>
  </w:style>
  <w:style w:type="character" w:styleId="BesuchterHyperlink">
    <w:name w:val="FollowedHyperlink"/>
    <w:basedOn w:val="Absatz-Standardschriftart"/>
    <w:semiHidden/>
    <w:unhideWhenUsed/>
    <w:rsid w:val="00D859CA"/>
    <w:rPr>
      <w:color w:val="800080"/>
      <w:u w:val="single"/>
    </w:rPr>
  </w:style>
  <w:style w:type="paragraph" w:styleId="Listenabsatz">
    <w:name w:val="List Paragraph"/>
    <w:basedOn w:val="Standard"/>
    <w:rsid w:val="00312A58"/>
    <w:pPr>
      <w:ind w:left="720"/>
      <w:contextualSpacing/>
    </w:pPr>
  </w:style>
  <w:style w:type="paragraph" w:styleId="StandardWeb">
    <w:name w:val="Normal (Web)"/>
    <w:basedOn w:val="Standard"/>
    <w:rsid w:val="004E624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2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2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3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17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7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9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8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0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34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7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7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4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6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3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8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9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tele-online.com/organisation/kontakt/presse" TargetMode="External"/><Relationship Id="rId9" Type="http://schemas.openxmlformats.org/officeDocument/2006/relationships/hyperlink" Target="mailto:barbara.reininger@tele-haase.at" TargetMode="External"/><Relationship Id="rId10" Type="http://schemas.openxmlformats.org/officeDocument/2006/relationships/hyperlink" Target="http://www.tele-onlin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6E565-E753-8D40-AFBC-E3A02385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749</Words>
  <Characters>4273</Characters>
  <Application>Microsoft Macintosh Word</Application>
  <DocSecurity>0</DocSecurity>
  <Lines>35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6</cp:revision>
  <cp:lastPrinted>2015-04-07T09:09:00Z</cp:lastPrinted>
  <dcterms:created xsi:type="dcterms:W3CDTF">2016-03-07T16:29:00Z</dcterms:created>
  <dcterms:modified xsi:type="dcterms:W3CDTF">2016-03-29T06:27:00Z</dcterms:modified>
</cp:coreProperties>
</file>