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CA" w:rsidRPr="0076255B" w:rsidRDefault="001F7740" w:rsidP="00C60A69">
      <w:pPr>
        <w:spacing w:line="288" w:lineRule="auto"/>
        <w:rPr>
          <w:color w:val="000000"/>
          <w:sz w:val="22"/>
          <w:lang w:val="en-GB"/>
        </w:rPr>
      </w:pPr>
      <w:proofErr w:type="gramStart"/>
      <w:r>
        <w:rPr>
          <w:color w:val="000000"/>
          <w:sz w:val="22"/>
          <w:lang w:val="en-GB"/>
        </w:rPr>
        <w:t xml:space="preserve">Vienna, </w:t>
      </w:r>
      <w:r w:rsidR="00AF10B6" w:rsidRPr="0076255B">
        <w:rPr>
          <w:color w:val="000000"/>
          <w:sz w:val="22"/>
          <w:lang w:val="en-GB"/>
        </w:rPr>
        <w:t>11</w:t>
      </w:r>
      <w:r w:rsidR="00D859CA" w:rsidRPr="0076255B">
        <w:rPr>
          <w:color w:val="000000"/>
          <w:sz w:val="22"/>
          <w:lang w:val="en-GB"/>
        </w:rPr>
        <w:t>.</w:t>
      </w:r>
      <w:proofErr w:type="gramEnd"/>
      <w:r w:rsidR="00D859CA" w:rsidRPr="0076255B">
        <w:rPr>
          <w:color w:val="000000"/>
          <w:sz w:val="22"/>
          <w:lang w:val="en-GB"/>
        </w:rPr>
        <w:t xml:space="preserve"> </w:t>
      </w:r>
      <w:r>
        <w:rPr>
          <w:color w:val="000000"/>
          <w:sz w:val="22"/>
          <w:lang w:val="en-GB"/>
        </w:rPr>
        <w:t>March</w:t>
      </w:r>
      <w:r w:rsidR="002946ED" w:rsidRPr="0076255B">
        <w:rPr>
          <w:color w:val="000000"/>
          <w:sz w:val="22"/>
          <w:lang w:val="en-GB"/>
        </w:rPr>
        <w:t xml:space="preserve"> </w:t>
      </w:r>
      <w:r w:rsidR="00764EB8" w:rsidRPr="0076255B">
        <w:rPr>
          <w:color w:val="000000"/>
          <w:sz w:val="22"/>
          <w:lang w:val="en-GB"/>
        </w:rPr>
        <w:t>2016</w:t>
      </w:r>
      <w:bookmarkStart w:id="0" w:name="_GoBack"/>
      <w:bookmarkEnd w:id="0"/>
    </w:p>
    <w:p w:rsidR="00CA62E5" w:rsidRPr="0076255B" w:rsidRDefault="00CA62E5" w:rsidP="00CA62E5">
      <w:pPr>
        <w:spacing w:line="288" w:lineRule="auto"/>
        <w:rPr>
          <w:i/>
          <w:color w:val="000000"/>
          <w:sz w:val="22"/>
          <w:lang w:val="en-GB"/>
        </w:rPr>
      </w:pPr>
    </w:p>
    <w:p w:rsidR="00D859CA" w:rsidRPr="0076255B" w:rsidRDefault="0076255B" w:rsidP="00CA62E5">
      <w:pPr>
        <w:spacing w:line="288" w:lineRule="auto"/>
        <w:rPr>
          <w:color w:val="000000"/>
          <w:sz w:val="24"/>
          <w:lang w:val="en-GB"/>
        </w:rPr>
      </w:pPr>
      <w:r w:rsidRPr="0076255B">
        <w:rPr>
          <w:color w:val="000000"/>
          <w:sz w:val="24"/>
          <w:lang w:val="en-GB"/>
        </w:rPr>
        <w:t>Hannover Fair - April 25 to 29, 2016 - Hall 6 Booth D18</w:t>
      </w:r>
      <w:r>
        <w:rPr>
          <w:color w:val="000000"/>
          <w:sz w:val="24"/>
          <w:lang w:val="en-GB"/>
        </w:rPr>
        <w:br/>
      </w:r>
    </w:p>
    <w:p w:rsidR="00C01083" w:rsidRPr="0076255B" w:rsidRDefault="0076255B" w:rsidP="00C01083">
      <w:pPr>
        <w:tabs>
          <w:tab w:val="left" w:pos="7655"/>
        </w:tabs>
        <w:spacing w:line="288" w:lineRule="auto"/>
        <w:rPr>
          <w:bCs/>
          <w:sz w:val="22"/>
          <w:lang w:val="en-GB"/>
        </w:rPr>
      </w:pPr>
      <w:r w:rsidRPr="0076255B">
        <w:rPr>
          <w:b/>
          <w:bCs/>
          <w:sz w:val="28"/>
          <w:lang w:val="en-GB"/>
        </w:rPr>
        <w:t>Energy efficiency for drives and industrial heating</w:t>
      </w:r>
      <w:r w:rsidRPr="0076255B">
        <w:rPr>
          <w:b/>
          <w:bCs/>
          <w:sz w:val="28"/>
          <w:lang w:val="en-GB"/>
        </w:rPr>
        <w:br/>
      </w:r>
      <w:r>
        <w:rPr>
          <w:sz w:val="22"/>
          <w:lang w:val="en-GB"/>
        </w:rPr>
        <w:t>P</w:t>
      </w:r>
      <w:r w:rsidRPr="0076255B">
        <w:rPr>
          <w:sz w:val="22"/>
          <w:lang w:val="en-GB"/>
        </w:rPr>
        <w:t>ower electronics from TELE provide for controlled starting. This saves energy and extends the lifecycle of drives and systems.</w:t>
      </w:r>
      <w:r>
        <w:rPr>
          <w:sz w:val="22"/>
          <w:lang w:val="en-GB"/>
        </w:rPr>
        <w:br/>
      </w:r>
    </w:p>
    <w:p w:rsidR="002855AB" w:rsidRPr="0076255B" w:rsidRDefault="0076255B" w:rsidP="002855AB">
      <w:pPr>
        <w:rPr>
          <w:rFonts w:cs="Helvetica"/>
          <w:b/>
          <w:sz w:val="22"/>
          <w:szCs w:val="24"/>
          <w:lang w:val="en-GB"/>
        </w:rPr>
      </w:pPr>
      <w:r w:rsidRPr="0076255B">
        <w:rPr>
          <w:rFonts w:cs="Helvetica"/>
          <w:b/>
          <w:sz w:val="22"/>
          <w:szCs w:val="24"/>
          <w:lang w:val="en-GB"/>
        </w:rPr>
        <w:t>Industrial processes - and particularly asynchronous motors - require a great deal of energy. Industrial heaters are also known for their appetite for power. This is not only an environmental issue, but it also places high demands on the power grid and costs a great deal of money. Du</w:t>
      </w:r>
      <w:r w:rsidRPr="0076255B">
        <w:rPr>
          <w:rFonts w:cs="Helvetica"/>
          <w:b/>
          <w:sz w:val="22"/>
          <w:szCs w:val="24"/>
          <w:lang w:val="en-GB"/>
        </w:rPr>
        <w:t>r</w:t>
      </w:r>
      <w:r w:rsidRPr="0076255B">
        <w:rPr>
          <w:rFonts w:cs="Helvetica"/>
          <w:b/>
          <w:sz w:val="22"/>
          <w:szCs w:val="24"/>
          <w:lang w:val="en-GB"/>
        </w:rPr>
        <w:t>ing the starting phase, the MS3 soft starter from TELE supplies motors with precisely the amount of power to overcome the starting torque and prevents a higher starting torque with an adjustable starting ramp. An internal current limiter also minimizes the impact load and network load peaks. In this way, both mechanical loads as well as nominal voltage dips can be reliably prevented.</w:t>
      </w:r>
      <w:r>
        <w:rPr>
          <w:rFonts w:cs="Helvetica"/>
          <w:b/>
          <w:sz w:val="22"/>
          <w:szCs w:val="24"/>
          <w:lang w:val="en-GB"/>
        </w:rPr>
        <w:br/>
      </w:r>
      <w:r w:rsidRPr="0076255B">
        <w:rPr>
          <w:rFonts w:cs="Helvetica"/>
          <w:b/>
          <w:sz w:val="22"/>
          <w:szCs w:val="24"/>
          <w:lang w:val="en-GB"/>
        </w:rPr>
        <w:t xml:space="preserve">The TST01 </w:t>
      </w:r>
      <w:proofErr w:type="spellStart"/>
      <w:r w:rsidRPr="0076255B">
        <w:rPr>
          <w:rFonts w:cs="Helvetica"/>
          <w:b/>
          <w:sz w:val="22"/>
          <w:szCs w:val="24"/>
          <w:lang w:val="en-GB"/>
        </w:rPr>
        <w:t>thyristor</w:t>
      </w:r>
      <w:proofErr w:type="spellEnd"/>
      <w:r w:rsidRPr="0076255B">
        <w:rPr>
          <w:rFonts w:cs="Helvetica"/>
          <w:b/>
          <w:sz w:val="22"/>
          <w:szCs w:val="24"/>
          <w:lang w:val="en-GB"/>
        </w:rPr>
        <w:t xml:space="preserve"> controller from TELE provides for energy efficiency when used with industrial heaters and shortwave infrared radiators. It starts up to capacitive and inductive consumers with virtually no shock by controlling voltage and nominal current. "Power electronics from TELE not only reduce energy costs, but also enable more gentle ope</w:t>
      </w:r>
      <w:r w:rsidRPr="0076255B">
        <w:rPr>
          <w:rFonts w:cs="Helvetica"/>
          <w:b/>
          <w:sz w:val="22"/>
          <w:szCs w:val="24"/>
          <w:lang w:val="en-GB"/>
        </w:rPr>
        <w:t>r</w:t>
      </w:r>
      <w:r w:rsidRPr="0076255B">
        <w:rPr>
          <w:rFonts w:cs="Helvetica"/>
          <w:b/>
          <w:sz w:val="22"/>
          <w:szCs w:val="24"/>
          <w:lang w:val="en-GB"/>
        </w:rPr>
        <w:t>ations. This extends the service life," explains Christian Kunst, sp</w:t>
      </w:r>
      <w:r w:rsidRPr="0076255B">
        <w:rPr>
          <w:rFonts w:cs="Helvetica"/>
          <w:b/>
          <w:sz w:val="22"/>
          <w:szCs w:val="24"/>
          <w:lang w:val="en-GB"/>
        </w:rPr>
        <w:t>e</w:t>
      </w:r>
      <w:r w:rsidRPr="0076255B">
        <w:rPr>
          <w:rFonts w:cs="Helvetica"/>
          <w:b/>
          <w:sz w:val="22"/>
          <w:szCs w:val="24"/>
          <w:lang w:val="en-GB"/>
        </w:rPr>
        <w:t>cialist for power electronics at TELE.</w:t>
      </w:r>
    </w:p>
    <w:p w:rsidR="002855AB" w:rsidRPr="0076255B" w:rsidRDefault="002855AB" w:rsidP="002855AB">
      <w:pPr>
        <w:rPr>
          <w:rFonts w:cs="Helvetica"/>
          <w:b/>
          <w:sz w:val="22"/>
          <w:szCs w:val="24"/>
          <w:lang w:val="en-GB"/>
        </w:rPr>
      </w:pPr>
    </w:p>
    <w:p w:rsidR="001D5FDC" w:rsidRPr="0076255B" w:rsidRDefault="0076255B" w:rsidP="002855AB">
      <w:pPr>
        <w:rPr>
          <w:rFonts w:cs="Helvetica"/>
          <w:b/>
          <w:sz w:val="22"/>
          <w:szCs w:val="24"/>
          <w:lang w:val="en-GB"/>
        </w:rPr>
      </w:pPr>
      <w:r w:rsidRPr="0076255B">
        <w:rPr>
          <w:rFonts w:cs="Helvetica"/>
          <w:b/>
          <w:sz w:val="22"/>
          <w:szCs w:val="24"/>
          <w:lang w:val="en-GB"/>
        </w:rPr>
        <w:t>More efficient drives in the IE3 class</w:t>
      </w:r>
      <w:r w:rsidRPr="0076255B">
        <w:rPr>
          <w:rFonts w:cs="Helvetica"/>
          <w:b/>
          <w:sz w:val="22"/>
          <w:szCs w:val="24"/>
          <w:lang w:val="en-GB"/>
        </w:rPr>
        <w:br/>
      </w:r>
      <w:r w:rsidRPr="0076255B">
        <w:rPr>
          <w:rFonts w:cs="Helvetica"/>
          <w:sz w:val="22"/>
          <w:szCs w:val="24"/>
          <w:lang w:val="en-GB"/>
        </w:rPr>
        <w:t>Industrial production facilities still use a large number of electric motors with obsolete energy efficiency classes. They run at a constant speed, making them inefficient. As of January 2015, all motors sold in Europe with an output range of 7.5 to 375 kW must be of the IE3 energy efficiency class. All others must be replaced as their service life ends. When motors are combined with a soft starter, their energy and cost-efficiency improve even more.</w:t>
      </w:r>
    </w:p>
    <w:p w:rsidR="001D5FDC" w:rsidRPr="0076255B" w:rsidRDefault="001D5FDC" w:rsidP="002855AB">
      <w:pPr>
        <w:rPr>
          <w:rFonts w:cs="Helvetica"/>
          <w:b/>
          <w:sz w:val="22"/>
          <w:szCs w:val="24"/>
          <w:lang w:val="en-GB"/>
        </w:rPr>
      </w:pPr>
    </w:p>
    <w:p w:rsidR="002855AB" w:rsidRPr="0076255B" w:rsidRDefault="0076255B" w:rsidP="002855AB">
      <w:pPr>
        <w:rPr>
          <w:rFonts w:cs="Helvetica"/>
          <w:sz w:val="22"/>
          <w:szCs w:val="24"/>
          <w:lang w:val="en-GB"/>
        </w:rPr>
      </w:pPr>
      <w:proofErr w:type="spellStart"/>
      <w:r w:rsidRPr="0076255B">
        <w:rPr>
          <w:rFonts w:cs="Helvetica"/>
          <w:b/>
          <w:sz w:val="22"/>
          <w:szCs w:val="24"/>
          <w:lang w:val="en-GB"/>
        </w:rPr>
        <w:t>Thyristor</w:t>
      </w:r>
      <w:proofErr w:type="spellEnd"/>
      <w:r w:rsidRPr="0076255B">
        <w:rPr>
          <w:rFonts w:cs="Helvetica"/>
          <w:b/>
          <w:sz w:val="22"/>
          <w:szCs w:val="24"/>
          <w:lang w:val="en-GB"/>
        </w:rPr>
        <w:t>-based soft-starters</w:t>
      </w:r>
      <w:r w:rsidRPr="0076255B">
        <w:rPr>
          <w:rFonts w:cs="Helvetica"/>
          <w:b/>
          <w:sz w:val="22"/>
          <w:szCs w:val="24"/>
          <w:lang w:val="en-GB"/>
        </w:rPr>
        <w:br/>
      </w:r>
      <w:r w:rsidRPr="0076255B">
        <w:rPr>
          <w:rFonts w:cs="Helvetica"/>
          <w:sz w:val="22"/>
          <w:szCs w:val="24"/>
          <w:lang w:val="en-GB"/>
        </w:rPr>
        <w:t>IE3 motors offer the highest efficiency within the 80-100% rated output range. They achieve their highest efficiency through a reduction of armature resis</w:t>
      </w:r>
      <w:r w:rsidRPr="0076255B">
        <w:rPr>
          <w:rFonts w:cs="Helvetica"/>
          <w:sz w:val="22"/>
          <w:szCs w:val="24"/>
          <w:lang w:val="en-GB"/>
        </w:rPr>
        <w:t>t</w:t>
      </w:r>
      <w:r w:rsidRPr="0076255B">
        <w:rPr>
          <w:rFonts w:cs="Helvetica"/>
          <w:sz w:val="22"/>
          <w:szCs w:val="24"/>
          <w:lang w:val="en-GB"/>
        </w:rPr>
        <w:t>ance and higher magnetic induction, manifested by a better cos </w:t>
      </w:r>
      <w:r w:rsidRPr="0076255B">
        <w:rPr>
          <w:rFonts w:cs="Helvetica"/>
          <w:sz w:val="22"/>
          <w:szCs w:val="24"/>
          <w:lang w:val="de-AT"/>
        </w:rPr>
        <w:t>φ</w:t>
      </w:r>
      <w:r w:rsidRPr="0076255B">
        <w:rPr>
          <w:rFonts w:cs="Helvetica"/>
          <w:sz w:val="22"/>
          <w:szCs w:val="24"/>
          <w:lang w:val="en-GB"/>
        </w:rPr>
        <w:t xml:space="preserve"> and lower slip. During direct starting, the motor draws about 30% higher starting current, which results in elevated impact loads in the power grid. In these cases, the MS3 soft starter from TELE is the ideal combination to increase energy eff</w:t>
      </w:r>
      <w:r w:rsidRPr="0076255B">
        <w:rPr>
          <w:rFonts w:cs="Helvetica"/>
          <w:sz w:val="22"/>
          <w:szCs w:val="24"/>
          <w:lang w:val="en-GB"/>
        </w:rPr>
        <w:t>i</w:t>
      </w:r>
      <w:r w:rsidRPr="0076255B">
        <w:rPr>
          <w:rFonts w:cs="Helvetica"/>
          <w:sz w:val="22"/>
          <w:szCs w:val="24"/>
          <w:lang w:val="en-GB"/>
        </w:rPr>
        <w:t>ciency. During the starting phase, the unit supplies the motor with precisely the amount of power to overcome the required starting torque. An adjustable star</w:t>
      </w:r>
      <w:r w:rsidRPr="0076255B">
        <w:rPr>
          <w:rFonts w:cs="Helvetica"/>
          <w:sz w:val="22"/>
          <w:szCs w:val="24"/>
          <w:lang w:val="en-GB"/>
        </w:rPr>
        <w:t>t</w:t>
      </w:r>
      <w:r w:rsidRPr="0076255B">
        <w:rPr>
          <w:rFonts w:cs="Helvetica"/>
          <w:sz w:val="22"/>
          <w:szCs w:val="24"/>
          <w:lang w:val="en-GB"/>
        </w:rPr>
        <w:t>ing ramp prevents a higher starting torque. The internal current limiter counteracts impact loads and network peaks. In this way, both mechanical loads as well as nominal voltage dips can be reliably prevented. As a result, the service life is extended.</w:t>
      </w:r>
    </w:p>
    <w:p w:rsidR="002855AB" w:rsidRPr="002855AB" w:rsidRDefault="0076255B" w:rsidP="002855AB">
      <w:pPr>
        <w:rPr>
          <w:rFonts w:cs="Helvetica"/>
          <w:b/>
          <w:sz w:val="22"/>
          <w:szCs w:val="24"/>
          <w:lang w:val="de-AT"/>
        </w:rPr>
      </w:pPr>
      <w:r w:rsidRPr="0076255B">
        <w:rPr>
          <w:rFonts w:cs="Helvetica"/>
          <w:sz w:val="22"/>
          <w:szCs w:val="24"/>
          <w:lang w:val="en-GB"/>
        </w:rPr>
        <w:t xml:space="preserve">After the starting process, which usually lasts between 0.1 and 30 seconds, the soft starter's electronics are shorted with bridging contactors and put into standby status. </w:t>
      </w:r>
      <w:r w:rsidRPr="0076255B">
        <w:rPr>
          <w:rFonts w:cs="Helvetica"/>
          <w:sz w:val="22"/>
          <w:szCs w:val="24"/>
          <w:lang w:val="de-AT"/>
        </w:rPr>
        <w:t>This maximizes energy efficiency even during continuous operation.</w:t>
      </w:r>
      <w:r>
        <w:rPr>
          <w:rFonts w:cs="Helvetica"/>
          <w:sz w:val="22"/>
          <w:szCs w:val="24"/>
          <w:lang w:val="de-AT"/>
        </w:rPr>
        <w:br/>
      </w:r>
    </w:p>
    <w:p w:rsidR="002855AB" w:rsidRPr="0076255B" w:rsidRDefault="0076255B" w:rsidP="002855AB">
      <w:pPr>
        <w:rPr>
          <w:rFonts w:cs="Helvetica"/>
          <w:sz w:val="22"/>
          <w:szCs w:val="24"/>
          <w:lang w:val="en-GB"/>
        </w:rPr>
      </w:pPr>
      <w:r w:rsidRPr="0076255B">
        <w:rPr>
          <w:rFonts w:cs="Helvetica"/>
          <w:b/>
          <w:sz w:val="22"/>
          <w:szCs w:val="24"/>
          <w:lang w:val="en-GB"/>
        </w:rPr>
        <w:t>More efficient industrial heaters</w:t>
      </w:r>
      <w:r w:rsidRPr="0076255B">
        <w:rPr>
          <w:rFonts w:cs="Helvetica"/>
          <w:b/>
          <w:sz w:val="22"/>
          <w:szCs w:val="24"/>
          <w:lang w:val="en-GB"/>
        </w:rPr>
        <w:br/>
      </w:r>
      <w:r w:rsidRPr="0076255B">
        <w:rPr>
          <w:rFonts w:cs="Helvetica"/>
          <w:sz w:val="22"/>
          <w:szCs w:val="24"/>
          <w:lang w:val="en-GB"/>
        </w:rPr>
        <w:t>Even fast-reacting industrial high-output heaters and shortwave infrared radi</w:t>
      </w:r>
      <w:r w:rsidRPr="0076255B">
        <w:rPr>
          <w:rFonts w:cs="Helvetica"/>
          <w:sz w:val="22"/>
          <w:szCs w:val="24"/>
          <w:lang w:val="en-GB"/>
        </w:rPr>
        <w:t>a</w:t>
      </w:r>
      <w:r w:rsidRPr="0076255B">
        <w:rPr>
          <w:rFonts w:cs="Helvetica"/>
          <w:sz w:val="22"/>
          <w:szCs w:val="24"/>
          <w:lang w:val="en-GB"/>
        </w:rPr>
        <w:t xml:space="preserve">tors require a great deal of power. So when their operation is optimized, the potential for savings is high. </w:t>
      </w:r>
      <w:proofErr w:type="spellStart"/>
      <w:r w:rsidRPr="0076255B">
        <w:rPr>
          <w:rFonts w:cs="Helvetica"/>
          <w:sz w:val="22"/>
          <w:szCs w:val="24"/>
          <w:lang w:val="en-GB"/>
        </w:rPr>
        <w:t>Thyristor</w:t>
      </w:r>
      <w:proofErr w:type="spellEnd"/>
      <w:r w:rsidRPr="0076255B">
        <w:rPr>
          <w:rFonts w:cs="Helvetica"/>
          <w:sz w:val="22"/>
          <w:szCs w:val="24"/>
          <w:lang w:val="en-GB"/>
        </w:rPr>
        <w:t xml:space="preserve"> controllers control the electric power flow through two different </w:t>
      </w:r>
      <w:proofErr w:type="spellStart"/>
      <w:r w:rsidRPr="0076255B">
        <w:rPr>
          <w:rFonts w:cs="Helvetica"/>
          <w:sz w:val="22"/>
          <w:szCs w:val="24"/>
          <w:lang w:val="en-GB"/>
        </w:rPr>
        <w:t>thyristor</w:t>
      </w:r>
      <w:proofErr w:type="spellEnd"/>
      <w:r w:rsidRPr="0076255B">
        <w:rPr>
          <w:rFonts w:cs="Helvetica"/>
          <w:sz w:val="22"/>
          <w:szCs w:val="24"/>
          <w:lang w:val="en-GB"/>
        </w:rPr>
        <w:t xml:space="preserve"> ignition methods. First, as phase control for all heaters, whereby the current and power consumption is reduced; and se</w:t>
      </w:r>
      <w:r w:rsidRPr="0076255B">
        <w:rPr>
          <w:rFonts w:cs="Helvetica"/>
          <w:sz w:val="22"/>
          <w:szCs w:val="24"/>
          <w:lang w:val="en-GB"/>
        </w:rPr>
        <w:t>c</w:t>
      </w:r>
      <w:r w:rsidRPr="0076255B">
        <w:rPr>
          <w:rFonts w:cs="Helvetica"/>
          <w:sz w:val="22"/>
          <w:szCs w:val="24"/>
          <w:lang w:val="en-GB"/>
        </w:rPr>
        <w:t>ondly for inductive-</w:t>
      </w:r>
      <w:proofErr w:type="spellStart"/>
      <w:r w:rsidRPr="0076255B">
        <w:rPr>
          <w:rFonts w:cs="Helvetica"/>
          <w:sz w:val="22"/>
          <w:szCs w:val="24"/>
          <w:lang w:val="en-GB"/>
        </w:rPr>
        <w:t>ohmic</w:t>
      </w:r>
      <w:proofErr w:type="spellEnd"/>
      <w:r w:rsidRPr="0076255B">
        <w:rPr>
          <w:rFonts w:cs="Helvetica"/>
          <w:sz w:val="22"/>
          <w:szCs w:val="24"/>
          <w:lang w:val="en-GB"/>
        </w:rPr>
        <w:t xml:space="preserve"> consumers with fast-reacting heating elements such as infrared lamps, industrial heaters, or ballast heaters of PV, wind, and h</w:t>
      </w:r>
      <w:r w:rsidRPr="0076255B">
        <w:rPr>
          <w:rFonts w:cs="Helvetica"/>
          <w:sz w:val="22"/>
          <w:szCs w:val="24"/>
          <w:lang w:val="en-GB"/>
        </w:rPr>
        <w:t>y</w:t>
      </w:r>
      <w:r w:rsidRPr="0076255B">
        <w:rPr>
          <w:rFonts w:cs="Helvetica"/>
          <w:sz w:val="22"/>
          <w:szCs w:val="24"/>
          <w:lang w:val="en-GB"/>
        </w:rPr>
        <w:t xml:space="preserve">droelectric power plants. In this way, a </w:t>
      </w:r>
      <w:proofErr w:type="spellStart"/>
      <w:r w:rsidRPr="0076255B">
        <w:rPr>
          <w:rFonts w:cs="Helvetica"/>
          <w:sz w:val="22"/>
          <w:szCs w:val="24"/>
          <w:lang w:val="en-GB"/>
        </w:rPr>
        <w:t>thyristor</w:t>
      </w:r>
      <w:proofErr w:type="spellEnd"/>
      <w:r w:rsidRPr="0076255B">
        <w:rPr>
          <w:rFonts w:cs="Helvetica"/>
          <w:sz w:val="22"/>
          <w:szCs w:val="24"/>
          <w:lang w:val="en-GB"/>
        </w:rPr>
        <w:t xml:space="preserve"> controller starts up industrial heaters and short-wave infrared radiators with virtually no shock, using co</w:t>
      </w:r>
      <w:r w:rsidRPr="0076255B">
        <w:rPr>
          <w:rFonts w:cs="Helvetica"/>
          <w:sz w:val="22"/>
          <w:szCs w:val="24"/>
          <w:lang w:val="en-GB"/>
        </w:rPr>
        <w:t>n</w:t>
      </w:r>
      <w:r w:rsidRPr="0076255B">
        <w:rPr>
          <w:rFonts w:cs="Helvetica"/>
          <w:sz w:val="22"/>
          <w:szCs w:val="24"/>
          <w:lang w:val="en-GB"/>
        </w:rPr>
        <w:t>trolled voltage and nominal current. This prevents mechanical loads at the heating elements and mains voltage dips.</w:t>
      </w:r>
    </w:p>
    <w:p w:rsidR="006001E5" w:rsidRPr="0076255B" w:rsidRDefault="006001E5" w:rsidP="006001E5">
      <w:pPr>
        <w:rPr>
          <w:rFonts w:cs="Helvetica"/>
          <w:szCs w:val="48"/>
          <w:lang w:val="en-GB"/>
        </w:rPr>
      </w:pPr>
    </w:p>
    <w:p w:rsidR="00D859CA" w:rsidRPr="0076255B" w:rsidRDefault="0076255B" w:rsidP="00D859CA">
      <w:pPr>
        <w:tabs>
          <w:tab w:val="left" w:pos="7088"/>
        </w:tabs>
        <w:spacing w:line="240" w:lineRule="auto"/>
        <w:ind w:right="-1843"/>
        <w:rPr>
          <w:b/>
          <w:sz w:val="22"/>
          <w:lang w:val="en-GB"/>
        </w:rPr>
      </w:pPr>
      <w:proofErr w:type="gramStart"/>
      <w:r w:rsidRPr="0076255B">
        <w:rPr>
          <w:b/>
          <w:sz w:val="22"/>
          <w:lang w:val="en-GB"/>
        </w:rPr>
        <w:t>Text and image material available at</w:t>
      </w:r>
      <w:r w:rsidR="00DE3753" w:rsidRPr="0076255B">
        <w:rPr>
          <w:b/>
          <w:sz w:val="22"/>
          <w:lang w:val="en-GB"/>
        </w:rPr>
        <w:br/>
      </w:r>
      <w:hyperlink r:id="rId8" w:history="1">
        <w:r w:rsidR="00DE3753" w:rsidRPr="0076255B">
          <w:rPr>
            <w:rStyle w:val="Link"/>
            <w:b/>
            <w:sz w:val="22"/>
            <w:lang w:val="en-GB"/>
          </w:rPr>
          <w:t>http://www.tele-online.com/organisation/kontakt/presse</w:t>
        </w:r>
      </w:hyperlink>
      <w:r w:rsidR="00DE3753" w:rsidRPr="0076255B">
        <w:rPr>
          <w:b/>
          <w:sz w:val="22"/>
          <w:lang w:val="en-GB"/>
        </w:rPr>
        <w:br/>
      </w:r>
      <w:r w:rsidRPr="0076255B">
        <w:rPr>
          <w:b/>
          <w:sz w:val="22"/>
          <w:lang w:val="en-GB"/>
        </w:rPr>
        <w:t>for download.</w:t>
      </w:r>
      <w:proofErr w:type="gramEnd"/>
    </w:p>
    <w:p w:rsidR="00D859CA" w:rsidRPr="0076255B" w:rsidRDefault="00D859CA" w:rsidP="00D859CA">
      <w:pPr>
        <w:spacing w:line="288" w:lineRule="auto"/>
        <w:ind w:right="-1843"/>
        <w:rPr>
          <w:color w:val="000000"/>
          <w:sz w:val="22"/>
          <w:lang w:val="en-GB"/>
        </w:rPr>
      </w:pPr>
    </w:p>
    <w:p w:rsidR="00B21596" w:rsidRPr="00E71376" w:rsidRDefault="0076255B" w:rsidP="00B21596">
      <w:pPr>
        <w:pStyle w:val="berschrift5"/>
        <w:spacing w:line="240" w:lineRule="auto"/>
        <w:ind w:right="-1843"/>
        <w:rPr>
          <w:i w:val="0"/>
          <w:color w:val="000000"/>
          <w:sz w:val="22"/>
        </w:rPr>
      </w:pPr>
      <w:r>
        <w:rPr>
          <w:i w:val="0"/>
          <w:color w:val="000000"/>
          <w:sz w:val="22"/>
        </w:rPr>
        <w:t xml:space="preserve">More </w:t>
      </w:r>
      <w:proofErr w:type="spellStart"/>
      <w:r>
        <w:rPr>
          <w:i w:val="0"/>
          <w:color w:val="000000"/>
          <w:sz w:val="22"/>
        </w:rPr>
        <w:t>information</w:t>
      </w:r>
      <w:proofErr w:type="spellEnd"/>
      <w:r>
        <w:rPr>
          <w:i w:val="0"/>
          <w:color w:val="000000"/>
          <w:sz w:val="22"/>
        </w:rPr>
        <w:t>:</w:t>
      </w:r>
    </w:p>
    <w:p w:rsidR="00B21596" w:rsidRPr="001F7740" w:rsidRDefault="00B21596" w:rsidP="00B21596">
      <w:pPr>
        <w:pStyle w:val="berschrift5"/>
        <w:spacing w:line="240" w:lineRule="auto"/>
        <w:ind w:right="-1843"/>
        <w:rPr>
          <w:b w:val="0"/>
          <w:i w:val="0"/>
          <w:color w:val="000000"/>
          <w:sz w:val="22"/>
          <w:lang w:val="en-GB"/>
        </w:rPr>
      </w:pPr>
      <w:r w:rsidRPr="00E71376">
        <w:rPr>
          <w:b w:val="0"/>
          <w:i w:val="0"/>
          <w:color w:val="000000"/>
          <w:sz w:val="22"/>
        </w:rPr>
        <w:t xml:space="preserve">TELE Haase Steuergeräte GmbH – Mag. </w:t>
      </w:r>
      <w:r w:rsidRPr="001F7740">
        <w:rPr>
          <w:b w:val="0"/>
          <w:i w:val="0"/>
          <w:color w:val="000000"/>
          <w:sz w:val="22"/>
          <w:lang w:val="en-GB"/>
        </w:rPr>
        <w:t>(FH) Barbara Reininger</w:t>
      </w:r>
    </w:p>
    <w:p w:rsidR="00B21596" w:rsidRPr="001F7740" w:rsidRDefault="00B21596" w:rsidP="00B21596">
      <w:pPr>
        <w:pStyle w:val="berschrift5"/>
        <w:spacing w:line="240" w:lineRule="auto"/>
        <w:ind w:right="-1843"/>
        <w:rPr>
          <w:b w:val="0"/>
          <w:i w:val="0"/>
          <w:color w:val="000000"/>
          <w:sz w:val="22"/>
          <w:lang w:val="en-GB"/>
        </w:rPr>
      </w:pPr>
      <w:proofErr w:type="spellStart"/>
      <w:r w:rsidRPr="001F7740">
        <w:rPr>
          <w:b w:val="0"/>
          <w:i w:val="0"/>
          <w:color w:val="000000"/>
          <w:sz w:val="22"/>
          <w:lang w:val="en-GB"/>
        </w:rPr>
        <w:t>Vorarlberger</w:t>
      </w:r>
      <w:proofErr w:type="spellEnd"/>
      <w:r w:rsidRPr="001F7740">
        <w:rPr>
          <w:b w:val="0"/>
          <w:i w:val="0"/>
          <w:color w:val="000000"/>
          <w:sz w:val="22"/>
          <w:lang w:val="en-GB"/>
        </w:rPr>
        <w:t xml:space="preserve"> </w:t>
      </w:r>
      <w:proofErr w:type="spellStart"/>
      <w:r w:rsidRPr="001F7740">
        <w:rPr>
          <w:b w:val="0"/>
          <w:i w:val="0"/>
          <w:color w:val="000000"/>
          <w:sz w:val="22"/>
          <w:lang w:val="en-GB"/>
        </w:rPr>
        <w:t>Allee</w:t>
      </w:r>
      <w:proofErr w:type="spellEnd"/>
      <w:r w:rsidRPr="001F7740">
        <w:rPr>
          <w:b w:val="0"/>
          <w:i w:val="0"/>
          <w:color w:val="000000"/>
          <w:sz w:val="22"/>
          <w:lang w:val="en-GB"/>
        </w:rPr>
        <w:t xml:space="preserve"> 38 – A-1230 </w:t>
      </w:r>
      <w:r w:rsidR="0076255B" w:rsidRPr="001F7740">
        <w:rPr>
          <w:b w:val="0"/>
          <w:i w:val="0"/>
          <w:color w:val="000000"/>
          <w:sz w:val="22"/>
          <w:lang w:val="en-GB"/>
        </w:rPr>
        <w:t>Vienna</w:t>
      </w:r>
    </w:p>
    <w:p w:rsidR="00B21596" w:rsidRPr="00484B4A" w:rsidRDefault="00B21596" w:rsidP="00B21596">
      <w:pPr>
        <w:pStyle w:val="berschrift5"/>
        <w:spacing w:line="240" w:lineRule="auto"/>
        <w:ind w:right="-1843"/>
        <w:rPr>
          <w:b w:val="0"/>
          <w:i w:val="0"/>
          <w:color w:val="000000"/>
          <w:sz w:val="22"/>
          <w:lang w:val="en-US"/>
        </w:rPr>
      </w:pPr>
      <w:r w:rsidRPr="00484B4A">
        <w:rPr>
          <w:b w:val="0"/>
          <w:i w:val="0"/>
          <w:color w:val="000000"/>
          <w:sz w:val="22"/>
          <w:lang w:val="en-US"/>
        </w:rPr>
        <w:t>Tel.: +43 1 614 74-0 – Fax: +43 1 614 74-100</w:t>
      </w:r>
    </w:p>
    <w:p w:rsidR="00B21596" w:rsidRDefault="00720267" w:rsidP="00B21596">
      <w:pPr>
        <w:rPr>
          <w:color w:val="000000"/>
          <w:sz w:val="22"/>
          <w:lang w:val="en-US"/>
        </w:rPr>
      </w:pPr>
      <w:hyperlink r:id="rId9" w:history="1">
        <w:r w:rsidR="00B21596" w:rsidRPr="0068154B">
          <w:rPr>
            <w:rStyle w:val="Link"/>
            <w:sz w:val="22"/>
            <w:lang w:val="en-US"/>
          </w:rPr>
          <w:t>barbara.reininger@tele-haase.at</w:t>
        </w:r>
      </w:hyperlink>
      <w:r w:rsidR="00B21596" w:rsidRPr="00484B4A">
        <w:rPr>
          <w:color w:val="000000"/>
          <w:sz w:val="22"/>
          <w:lang w:val="en-US"/>
        </w:rPr>
        <w:t xml:space="preserve"> – </w:t>
      </w:r>
      <w:hyperlink r:id="rId10" w:history="1">
        <w:r w:rsidR="00B21596" w:rsidRPr="00AE29D2">
          <w:rPr>
            <w:rStyle w:val="Link"/>
            <w:sz w:val="22"/>
            <w:lang w:val="en-US"/>
          </w:rPr>
          <w:t>www.tele-online.com</w:t>
        </w:r>
      </w:hyperlink>
    </w:p>
    <w:p w:rsidR="007528E9" w:rsidRPr="0076255B" w:rsidRDefault="007528E9" w:rsidP="00B21596">
      <w:pPr>
        <w:pStyle w:val="berschrift1"/>
        <w:spacing w:line="240" w:lineRule="auto"/>
        <w:ind w:right="-1843"/>
        <w:rPr>
          <w:lang w:val="en-GB"/>
        </w:rPr>
      </w:pPr>
    </w:p>
    <w:p w:rsidR="00B21596" w:rsidRPr="0076255B" w:rsidRDefault="0076255B" w:rsidP="007528E9">
      <w:pPr>
        <w:pStyle w:val="berschrift1"/>
        <w:ind w:right="-1276"/>
        <w:rPr>
          <w:b w:val="0"/>
          <w:szCs w:val="22"/>
          <w:lang w:val="en-GB"/>
        </w:rPr>
      </w:pPr>
      <w:r w:rsidRPr="0076255B">
        <w:rPr>
          <w:sz w:val="22"/>
          <w:lang w:val="en-GB"/>
        </w:rPr>
        <w:t>About TELE:</w:t>
      </w:r>
      <w:r w:rsidRPr="0076255B">
        <w:rPr>
          <w:sz w:val="22"/>
          <w:lang w:val="en-GB"/>
        </w:rPr>
        <w:br/>
      </w:r>
      <w:r w:rsidRPr="0076255B">
        <w:rPr>
          <w:b w:val="0"/>
          <w:szCs w:val="22"/>
          <w:lang w:val="en-GB"/>
        </w:rPr>
        <w:t>Founded in 1963, the company makes products for a better world and specializes in high-value i</w:t>
      </w:r>
      <w:r w:rsidRPr="0076255B">
        <w:rPr>
          <w:b w:val="0"/>
          <w:szCs w:val="22"/>
          <w:lang w:val="en-GB"/>
        </w:rPr>
        <w:t>n</w:t>
      </w:r>
      <w:r w:rsidRPr="0076255B">
        <w:rPr>
          <w:b w:val="0"/>
          <w:szCs w:val="22"/>
          <w:lang w:val="en-GB"/>
        </w:rPr>
        <w:t>dustrial electronics such as monitoring technology, time relays, power electronics, and grid and sy</w:t>
      </w:r>
      <w:r w:rsidRPr="0076255B">
        <w:rPr>
          <w:b w:val="0"/>
          <w:szCs w:val="22"/>
          <w:lang w:val="en-GB"/>
        </w:rPr>
        <w:t>s</w:t>
      </w:r>
      <w:r w:rsidRPr="0076255B">
        <w:rPr>
          <w:b w:val="0"/>
          <w:szCs w:val="22"/>
          <w:lang w:val="en-GB"/>
        </w:rPr>
        <w:t>tem protection. Known as the Smart Factory, TELE is an innovation laboratory for integrated tec</w:t>
      </w:r>
      <w:r w:rsidRPr="0076255B">
        <w:rPr>
          <w:b w:val="0"/>
          <w:szCs w:val="22"/>
          <w:lang w:val="en-GB"/>
        </w:rPr>
        <w:t>h</w:t>
      </w:r>
      <w:r w:rsidRPr="0076255B">
        <w:rPr>
          <w:b w:val="0"/>
          <w:szCs w:val="22"/>
          <w:lang w:val="en-GB"/>
        </w:rPr>
        <w:t>nologies. At its Vienna location it produces technological solutions for mechanical and plant eng</w:t>
      </w:r>
      <w:r w:rsidRPr="0076255B">
        <w:rPr>
          <w:b w:val="0"/>
          <w:szCs w:val="22"/>
          <w:lang w:val="en-GB"/>
        </w:rPr>
        <w:t>i</w:t>
      </w:r>
      <w:r w:rsidRPr="0076255B">
        <w:rPr>
          <w:b w:val="0"/>
          <w:szCs w:val="22"/>
          <w:lang w:val="en-GB"/>
        </w:rPr>
        <w:t>neering, renewable energies, water &amp; waste, and other industry sectors. TELE's organizational cu</w:t>
      </w:r>
      <w:r w:rsidRPr="0076255B">
        <w:rPr>
          <w:b w:val="0"/>
          <w:szCs w:val="22"/>
          <w:lang w:val="en-GB"/>
        </w:rPr>
        <w:t>l</w:t>
      </w:r>
      <w:r w:rsidRPr="0076255B">
        <w:rPr>
          <w:b w:val="0"/>
          <w:szCs w:val="22"/>
          <w:lang w:val="en-GB"/>
        </w:rPr>
        <w:t>ture is free of traditional hierarchies, which creates the space needed for independent thinking and extraordinary ideas. In 2014, the company generated approximately 14 million euros, 10.5 million euros of which were from exports. In addition to the site in Vienna with over 90 employees, TELE Group also consists of an international network of more than 60 trade partners.</w:t>
      </w:r>
    </w:p>
    <w:p w:rsidR="006E6E36" w:rsidRPr="0076255B" w:rsidRDefault="006E6E36" w:rsidP="00EA7241">
      <w:pPr>
        <w:pStyle w:val="berschrift1"/>
        <w:spacing w:line="240" w:lineRule="auto"/>
        <w:ind w:right="-1843"/>
        <w:rPr>
          <w:lang w:val="en-GB"/>
        </w:rPr>
      </w:pPr>
    </w:p>
    <w:sectPr w:rsidR="006E6E36" w:rsidRPr="0076255B" w:rsidSect="00026833">
      <w:headerReference w:type="default" r:id="rId11"/>
      <w:pgSz w:w="11906" w:h="16838"/>
      <w:pgMar w:top="2269" w:right="2834" w:bottom="1418"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AAA" w:rsidRDefault="000D0AAA">
      <w:pPr>
        <w:spacing w:line="240" w:lineRule="auto"/>
      </w:pPr>
      <w:r>
        <w:separator/>
      </w:r>
    </w:p>
  </w:endnote>
  <w:endnote w:type="continuationSeparator" w:id="0">
    <w:p w:rsidR="000D0AAA" w:rsidRDefault="000D0A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 Univers 45 Light">
    <w:altName w:val="Arial"/>
    <w:charset w:val="00"/>
    <w:family w:val="auto"/>
    <w:pitch w:val="variable"/>
    <w:sig w:usb0="03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AAA" w:rsidRDefault="000D0AAA">
      <w:pPr>
        <w:spacing w:line="240" w:lineRule="auto"/>
      </w:pPr>
      <w:r>
        <w:separator/>
      </w:r>
    </w:p>
  </w:footnote>
  <w:footnote w:type="continuationSeparator" w:id="0">
    <w:p w:rsidR="000D0AAA" w:rsidRDefault="000D0AAA">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EC9" w:rsidRDefault="006D0EC9">
    <w:pPr>
      <w:spacing w:line="288" w:lineRule="auto"/>
      <w:rPr>
        <w:color w:val="000000"/>
        <w:spacing w:val="62"/>
        <w:sz w:val="32"/>
      </w:rPr>
    </w:pPr>
  </w:p>
  <w:p w:rsidR="006D0EC9" w:rsidRDefault="00DF26BE">
    <w:pPr>
      <w:spacing w:line="288" w:lineRule="auto"/>
      <w:rPr>
        <w:color w:val="000000"/>
        <w:spacing w:val="62"/>
        <w:sz w:val="32"/>
      </w:rPr>
    </w:pPr>
    <w:r w:rsidRPr="00DF26BE">
      <w:rPr>
        <w:noProof/>
      </w:rPr>
      <w:drawing>
        <wp:anchor distT="0" distB="0" distL="114300" distR="114300" simplePos="0" relativeHeight="251659264" behindDoc="0" locked="0" layoutInCell="1" allowOverlap="1">
          <wp:simplePos x="0" y="0"/>
          <wp:positionH relativeFrom="column">
            <wp:posOffset>4601845</wp:posOffset>
          </wp:positionH>
          <wp:positionV relativeFrom="paragraph">
            <wp:posOffset>-10795</wp:posOffset>
          </wp:positionV>
          <wp:extent cx="1579880" cy="477520"/>
          <wp:effectExtent l="25400" t="0" r="0" b="0"/>
          <wp:wrapTight wrapText="bothSides">
            <wp:wrapPolygon edited="0">
              <wp:start x="-348" y="0"/>
              <wp:lineTo x="-348" y="20764"/>
              <wp:lineTo x="21591" y="20764"/>
              <wp:lineTo x="21591" y="0"/>
              <wp:lineTo x="-348" y="0"/>
            </wp:wrapPolygon>
          </wp:wrapTight>
          <wp:docPr id="2" name="Grafik 2" descr="tele-logo-480x480px_b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logo-480x480px_beschnitten.jpg"/>
                  <pic:cNvPicPr/>
                </pic:nvPicPr>
                <pic:blipFill>
                  <a:blip r:embed="rId1"/>
                  <a:stretch>
                    <a:fillRect/>
                  </a:stretch>
                </pic:blipFill>
                <pic:spPr>
                  <a:xfrm>
                    <a:off x="0" y="0"/>
                    <a:ext cx="1575435" cy="475615"/>
                  </a:xfrm>
                  <a:prstGeom prst="rect">
                    <a:avLst/>
                  </a:prstGeom>
                </pic:spPr>
              </pic:pic>
            </a:graphicData>
          </a:graphic>
        </wp:anchor>
      </w:drawing>
    </w:r>
  </w:p>
  <w:p w:rsidR="0076255B" w:rsidRDefault="0076255B">
    <w:pPr>
      <w:spacing w:line="288" w:lineRule="auto"/>
      <w:rPr>
        <w:color w:val="000000"/>
        <w:spacing w:val="62"/>
        <w:sz w:val="32"/>
      </w:rPr>
    </w:pPr>
    <w:r>
      <w:rPr>
        <w:color w:val="000000"/>
        <w:spacing w:val="62"/>
        <w:sz w:val="32"/>
      </w:rPr>
      <w:t>PRESSRELEASE</w:t>
    </w:r>
  </w:p>
  <w:p w:rsidR="006D0EC9" w:rsidRDefault="006D0EC9">
    <w:pPr>
      <w:pStyle w:val="Kopfzeile"/>
      <w:tabs>
        <w:tab w:val="clear" w:pos="9072"/>
        <w:tab w:val="right" w:pos="9639"/>
      </w:tabs>
      <w:ind w:right="-2267"/>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C5C6592"/>
    <w:lvl w:ilvl="0" w:tplc="0C1267FE">
      <w:numFmt w:val="none"/>
      <w:lvlText w:val=""/>
      <w:lvlJc w:val="left"/>
      <w:pPr>
        <w:tabs>
          <w:tab w:val="num" w:pos="360"/>
        </w:tabs>
      </w:pPr>
    </w:lvl>
    <w:lvl w:ilvl="1" w:tplc="143488F2">
      <w:numFmt w:val="decimal"/>
      <w:lvlText w:val=""/>
      <w:lvlJc w:val="left"/>
    </w:lvl>
    <w:lvl w:ilvl="2" w:tplc="2E3AC89A">
      <w:numFmt w:val="decimal"/>
      <w:lvlText w:val=""/>
      <w:lvlJc w:val="left"/>
    </w:lvl>
    <w:lvl w:ilvl="3" w:tplc="42B6CBC6">
      <w:numFmt w:val="decimal"/>
      <w:lvlText w:val=""/>
      <w:lvlJc w:val="left"/>
    </w:lvl>
    <w:lvl w:ilvl="4" w:tplc="F08CC68E">
      <w:numFmt w:val="decimal"/>
      <w:lvlText w:val=""/>
      <w:lvlJc w:val="left"/>
    </w:lvl>
    <w:lvl w:ilvl="5" w:tplc="C3AE8CEE">
      <w:numFmt w:val="decimal"/>
      <w:lvlText w:val=""/>
      <w:lvlJc w:val="left"/>
    </w:lvl>
    <w:lvl w:ilvl="6" w:tplc="F8B623D2">
      <w:numFmt w:val="decimal"/>
      <w:lvlText w:val=""/>
      <w:lvlJc w:val="left"/>
    </w:lvl>
    <w:lvl w:ilvl="7" w:tplc="745087AA">
      <w:numFmt w:val="decimal"/>
      <w:lvlText w:val=""/>
      <w:lvlJc w:val="left"/>
    </w:lvl>
    <w:lvl w:ilvl="8" w:tplc="FDA68626">
      <w:numFmt w:val="decimal"/>
      <w:lvlText w:val=""/>
      <w:lvlJc w:val="left"/>
    </w:lvl>
  </w:abstractNum>
  <w:abstractNum w:abstractNumId="1">
    <w:nsid w:val="1AC665E6"/>
    <w:multiLevelType w:val="multilevel"/>
    <w:tmpl w:val="CA38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DA6CB4"/>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Aria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Aria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Arial" w:hint="default"/>
      </w:rPr>
    </w:lvl>
    <w:lvl w:ilvl="8">
      <w:start w:val="1"/>
      <w:numFmt w:val="bullet"/>
      <w:lvlText w:val=""/>
      <w:lvlJc w:val="left"/>
      <w:pPr>
        <w:ind w:left="6622" w:hanging="360"/>
      </w:pPr>
      <w:rPr>
        <w:rFonts w:ascii="Wingdings" w:hAnsi="Wingdings" w:hint="default"/>
      </w:rPr>
    </w:lvl>
  </w:abstractNum>
  <w:abstractNum w:abstractNumId="3">
    <w:nsid w:val="2892270B"/>
    <w:multiLevelType w:val="multilevel"/>
    <w:tmpl w:val="177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D76E6"/>
    <w:multiLevelType w:val="hybridMultilevel"/>
    <w:tmpl w:val="1B4A67A4"/>
    <w:lvl w:ilvl="0" w:tplc="1C1815D6">
      <w:numFmt w:val="bullet"/>
      <w:lvlText w:val=""/>
      <w:lvlJc w:val="left"/>
      <w:pPr>
        <w:ind w:left="720" w:hanging="360"/>
      </w:pPr>
      <w:rPr>
        <w:rFonts w:ascii="Symbol" w:eastAsiaTheme="minorHAnsi" w:hAnsi="Symbo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FC37D5"/>
    <w:multiLevelType w:val="hybridMultilevel"/>
    <w:tmpl w:val="F842BA6A"/>
    <w:lvl w:ilvl="0" w:tplc="087CB7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Tahoma"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Tahoma"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0FC187F"/>
    <w:multiLevelType w:val="hybridMultilevel"/>
    <w:tmpl w:val="DB28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665ED4"/>
    <w:multiLevelType w:val="hybridMultilevel"/>
    <w:tmpl w:val="56CE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4F70E2"/>
    <w:multiLevelType w:val="hybridMultilevel"/>
    <w:tmpl w:val="C4B86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131675B"/>
    <w:multiLevelType w:val="hybridMultilevel"/>
    <w:tmpl w:val="C50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EF355C"/>
    <w:multiLevelType w:val="hybridMultilevel"/>
    <w:tmpl w:val="AEE4E7BA"/>
    <w:lvl w:ilvl="0" w:tplc="1206D6AA">
      <w:start w:val="1"/>
      <w:numFmt w:val="bullet"/>
      <w:suff w:val="space"/>
      <w:lvlText w:val=""/>
      <w:lvlJc w:val="left"/>
      <w:pPr>
        <w:ind w:left="426" w:hanging="284"/>
      </w:pPr>
      <w:rPr>
        <w:rFonts w:ascii="Symbol" w:hAnsi="Symbol" w:hint="default"/>
      </w:rPr>
    </w:lvl>
    <w:lvl w:ilvl="1" w:tplc="0C070003" w:tentative="1">
      <w:start w:val="1"/>
      <w:numFmt w:val="bullet"/>
      <w:lvlText w:val="o"/>
      <w:lvlJc w:val="left"/>
      <w:pPr>
        <w:ind w:left="1582" w:hanging="360"/>
      </w:pPr>
      <w:rPr>
        <w:rFonts w:ascii="Courier New" w:hAnsi="Courier New" w:cs="Arial"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Arial"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Arial" w:hint="default"/>
      </w:rPr>
    </w:lvl>
    <w:lvl w:ilvl="8" w:tplc="0C070005" w:tentative="1">
      <w:start w:val="1"/>
      <w:numFmt w:val="bullet"/>
      <w:lvlText w:val=""/>
      <w:lvlJc w:val="left"/>
      <w:pPr>
        <w:ind w:left="6622" w:hanging="360"/>
      </w:pPr>
      <w:rPr>
        <w:rFonts w:ascii="Wingdings" w:hAnsi="Wingdings" w:hint="default"/>
      </w:rPr>
    </w:lvl>
  </w:abstractNum>
  <w:abstractNum w:abstractNumId="11">
    <w:nsid w:val="7FD72271"/>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Aria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Aria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Arial" w:hint="default"/>
      </w:rPr>
    </w:lvl>
    <w:lvl w:ilvl="8">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10"/>
  </w:num>
  <w:num w:numId="7">
    <w:abstractNumId w:val="2"/>
  </w:num>
  <w:num w:numId="8">
    <w:abstractNumId w:val="11"/>
  </w:num>
  <w:num w:numId="9">
    <w:abstractNumId w:val="4"/>
  </w:num>
  <w:num w:numId="10">
    <w:abstractNumId w:val="8"/>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D859CA"/>
    <w:rsid w:val="00012B36"/>
    <w:rsid w:val="000202F1"/>
    <w:rsid w:val="00024ADE"/>
    <w:rsid w:val="00026833"/>
    <w:rsid w:val="00042430"/>
    <w:rsid w:val="000452EA"/>
    <w:rsid w:val="00075E7F"/>
    <w:rsid w:val="00081564"/>
    <w:rsid w:val="00095D55"/>
    <w:rsid w:val="000B1C59"/>
    <w:rsid w:val="000B3A92"/>
    <w:rsid w:val="000C149B"/>
    <w:rsid w:val="000D0AAA"/>
    <w:rsid w:val="000D3E28"/>
    <w:rsid w:val="000D6406"/>
    <w:rsid w:val="000D650A"/>
    <w:rsid w:val="000E1A46"/>
    <w:rsid w:val="0010486E"/>
    <w:rsid w:val="00113FDF"/>
    <w:rsid w:val="00120378"/>
    <w:rsid w:val="00120964"/>
    <w:rsid w:val="00134D6C"/>
    <w:rsid w:val="00150754"/>
    <w:rsid w:val="001575E7"/>
    <w:rsid w:val="00161839"/>
    <w:rsid w:val="0016681F"/>
    <w:rsid w:val="00176014"/>
    <w:rsid w:val="00185307"/>
    <w:rsid w:val="001B153E"/>
    <w:rsid w:val="001C15D0"/>
    <w:rsid w:val="001D5FDC"/>
    <w:rsid w:val="001E74D5"/>
    <w:rsid w:val="001F764E"/>
    <w:rsid w:val="001F7740"/>
    <w:rsid w:val="00213A93"/>
    <w:rsid w:val="00214B50"/>
    <w:rsid w:val="0023251C"/>
    <w:rsid w:val="002331B2"/>
    <w:rsid w:val="0023390D"/>
    <w:rsid w:val="00234254"/>
    <w:rsid w:val="00236026"/>
    <w:rsid w:val="0024356C"/>
    <w:rsid w:val="00243706"/>
    <w:rsid w:val="00245BEB"/>
    <w:rsid w:val="0026011A"/>
    <w:rsid w:val="002648EB"/>
    <w:rsid w:val="002701BB"/>
    <w:rsid w:val="00276F69"/>
    <w:rsid w:val="002820D9"/>
    <w:rsid w:val="002855AB"/>
    <w:rsid w:val="002946ED"/>
    <w:rsid w:val="002B12A8"/>
    <w:rsid w:val="002C637E"/>
    <w:rsid w:val="002D54A8"/>
    <w:rsid w:val="002D6F7F"/>
    <w:rsid w:val="002D7055"/>
    <w:rsid w:val="003003CF"/>
    <w:rsid w:val="00312A58"/>
    <w:rsid w:val="003147A1"/>
    <w:rsid w:val="00331FCE"/>
    <w:rsid w:val="0033392A"/>
    <w:rsid w:val="00337BF4"/>
    <w:rsid w:val="00343E2A"/>
    <w:rsid w:val="00352CFD"/>
    <w:rsid w:val="003553A8"/>
    <w:rsid w:val="00363270"/>
    <w:rsid w:val="00365C76"/>
    <w:rsid w:val="003719E8"/>
    <w:rsid w:val="00373E10"/>
    <w:rsid w:val="00381215"/>
    <w:rsid w:val="00381746"/>
    <w:rsid w:val="003944EA"/>
    <w:rsid w:val="00394955"/>
    <w:rsid w:val="003A660A"/>
    <w:rsid w:val="003C0A1A"/>
    <w:rsid w:val="003D3819"/>
    <w:rsid w:val="003D3889"/>
    <w:rsid w:val="003E07C5"/>
    <w:rsid w:val="003E46DA"/>
    <w:rsid w:val="003F2ACA"/>
    <w:rsid w:val="003F6A6A"/>
    <w:rsid w:val="003F7338"/>
    <w:rsid w:val="00422AF7"/>
    <w:rsid w:val="00436A2A"/>
    <w:rsid w:val="00451CDE"/>
    <w:rsid w:val="00463636"/>
    <w:rsid w:val="004731A4"/>
    <w:rsid w:val="00483331"/>
    <w:rsid w:val="00484B4A"/>
    <w:rsid w:val="00485591"/>
    <w:rsid w:val="00486AEE"/>
    <w:rsid w:val="00492460"/>
    <w:rsid w:val="004B00B6"/>
    <w:rsid w:val="004B3019"/>
    <w:rsid w:val="004B4454"/>
    <w:rsid w:val="004D77BF"/>
    <w:rsid w:val="004E3EB7"/>
    <w:rsid w:val="004E6242"/>
    <w:rsid w:val="004F4531"/>
    <w:rsid w:val="00520908"/>
    <w:rsid w:val="0052654C"/>
    <w:rsid w:val="005401A0"/>
    <w:rsid w:val="00547096"/>
    <w:rsid w:val="005539C8"/>
    <w:rsid w:val="00570004"/>
    <w:rsid w:val="005703C8"/>
    <w:rsid w:val="00575664"/>
    <w:rsid w:val="005E0A60"/>
    <w:rsid w:val="005E4FBC"/>
    <w:rsid w:val="005F267E"/>
    <w:rsid w:val="006001E5"/>
    <w:rsid w:val="00605CE7"/>
    <w:rsid w:val="00606DAC"/>
    <w:rsid w:val="0065175C"/>
    <w:rsid w:val="00653D1E"/>
    <w:rsid w:val="00653D79"/>
    <w:rsid w:val="00654256"/>
    <w:rsid w:val="006661B6"/>
    <w:rsid w:val="0067086E"/>
    <w:rsid w:val="00673FA0"/>
    <w:rsid w:val="00674211"/>
    <w:rsid w:val="006827F1"/>
    <w:rsid w:val="00683D92"/>
    <w:rsid w:val="0069495D"/>
    <w:rsid w:val="006A12D5"/>
    <w:rsid w:val="006B6C76"/>
    <w:rsid w:val="006C7568"/>
    <w:rsid w:val="006D0EC9"/>
    <w:rsid w:val="006D3A6E"/>
    <w:rsid w:val="006D7E67"/>
    <w:rsid w:val="006E6E36"/>
    <w:rsid w:val="006F4D5E"/>
    <w:rsid w:val="00703688"/>
    <w:rsid w:val="0071080B"/>
    <w:rsid w:val="00717844"/>
    <w:rsid w:val="00720267"/>
    <w:rsid w:val="00732D38"/>
    <w:rsid w:val="00747083"/>
    <w:rsid w:val="0075073C"/>
    <w:rsid w:val="007528E9"/>
    <w:rsid w:val="00757F34"/>
    <w:rsid w:val="0076255B"/>
    <w:rsid w:val="00764EB8"/>
    <w:rsid w:val="00765A1F"/>
    <w:rsid w:val="0078237C"/>
    <w:rsid w:val="007A0838"/>
    <w:rsid w:val="007A0E5F"/>
    <w:rsid w:val="007B0C96"/>
    <w:rsid w:val="007B2CAF"/>
    <w:rsid w:val="007B3526"/>
    <w:rsid w:val="007B4ABF"/>
    <w:rsid w:val="007D43B9"/>
    <w:rsid w:val="007E65E0"/>
    <w:rsid w:val="007E7B4B"/>
    <w:rsid w:val="007F3032"/>
    <w:rsid w:val="007F6080"/>
    <w:rsid w:val="00801221"/>
    <w:rsid w:val="00810396"/>
    <w:rsid w:val="00811EE9"/>
    <w:rsid w:val="00812811"/>
    <w:rsid w:val="00812F1C"/>
    <w:rsid w:val="00814F8A"/>
    <w:rsid w:val="00817BFF"/>
    <w:rsid w:val="00832F96"/>
    <w:rsid w:val="00833F82"/>
    <w:rsid w:val="008617D8"/>
    <w:rsid w:val="00871905"/>
    <w:rsid w:val="008727F4"/>
    <w:rsid w:val="0089217F"/>
    <w:rsid w:val="008972E6"/>
    <w:rsid w:val="008B1933"/>
    <w:rsid w:val="008B5645"/>
    <w:rsid w:val="008C58FF"/>
    <w:rsid w:val="008D099C"/>
    <w:rsid w:val="008D15D2"/>
    <w:rsid w:val="008D26B4"/>
    <w:rsid w:val="008E09EC"/>
    <w:rsid w:val="008E2656"/>
    <w:rsid w:val="008E30CC"/>
    <w:rsid w:val="0091487F"/>
    <w:rsid w:val="00923E9B"/>
    <w:rsid w:val="00931222"/>
    <w:rsid w:val="00934575"/>
    <w:rsid w:val="00943A62"/>
    <w:rsid w:val="009470BF"/>
    <w:rsid w:val="00966C33"/>
    <w:rsid w:val="00981FD2"/>
    <w:rsid w:val="009A00C4"/>
    <w:rsid w:val="009A47BA"/>
    <w:rsid w:val="009B5223"/>
    <w:rsid w:val="009E4CA4"/>
    <w:rsid w:val="009F212C"/>
    <w:rsid w:val="00A11304"/>
    <w:rsid w:val="00A11515"/>
    <w:rsid w:val="00A23004"/>
    <w:rsid w:val="00A44625"/>
    <w:rsid w:val="00A5426B"/>
    <w:rsid w:val="00A61428"/>
    <w:rsid w:val="00A62E96"/>
    <w:rsid w:val="00A638B3"/>
    <w:rsid w:val="00A65079"/>
    <w:rsid w:val="00A66391"/>
    <w:rsid w:val="00A9678C"/>
    <w:rsid w:val="00AA72DB"/>
    <w:rsid w:val="00AB522B"/>
    <w:rsid w:val="00AC0037"/>
    <w:rsid w:val="00AC222B"/>
    <w:rsid w:val="00AC525A"/>
    <w:rsid w:val="00AC5A99"/>
    <w:rsid w:val="00AC6FE4"/>
    <w:rsid w:val="00AD3794"/>
    <w:rsid w:val="00AE67AE"/>
    <w:rsid w:val="00AE69B2"/>
    <w:rsid w:val="00AF10B6"/>
    <w:rsid w:val="00AF7810"/>
    <w:rsid w:val="00B04D43"/>
    <w:rsid w:val="00B17CE6"/>
    <w:rsid w:val="00B20F8D"/>
    <w:rsid w:val="00B21596"/>
    <w:rsid w:val="00B304A1"/>
    <w:rsid w:val="00B31545"/>
    <w:rsid w:val="00B357A8"/>
    <w:rsid w:val="00B47FCF"/>
    <w:rsid w:val="00B562B4"/>
    <w:rsid w:val="00B714BE"/>
    <w:rsid w:val="00B73D52"/>
    <w:rsid w:val="00B806E7"/>
    <w:rsid w:val="00B867ED"/>
    <w:rsid w:val="00B908A7"/>
    <w:rsid w:val="00BA52C1"/>
    <w:rsid w:val="00BC2CC7"/>
    <w:rsid w:val="00BC482A"/>
    <w:rsid w:val="00BE04D9"/>
    <w:rsid w:val="00BF2F4A"/>
    <w:rsid w:val="00C01083"/>
    <w:rsid w:val="00C1357F"/>
    <w:rsid w:val="00C22DCA"/>
    <w:rsid w:val="00C26307"/>
    <w:rsid w:val="00C2643B"/>
    <w:rsid w:val="00C41A4F"/>
    <w:rsid w:val="00C42F32"/>
    <w:rsid w:val="00C55D0C"/>
    <w:rsid w:val="00C60A69"/>
    <w:rsid w:val="00C62D9A"/>
    <w:rsid w:val="00C67CFA"/>
    <w:rsid w:val="00C72B86"/>
    <w:rsid w:val="00C9116C"/>
    <w:rsid w:val="00C927B8"/>
    <w:rsid w:val="00C938D4"/>
    <w:rsid w:val="00CA36DE"/>
    <w:rsid w:val="00CA62E5"/>
    <w:rsid w:val="00CC7C27"/>
    <w:rsid w:val="00CE6DF7"/>
    <w:rsid w:val="00CE762E"/>
    <w:rsid w:val="00CE7F2A"/>
    <w:rsid w:val="00D029BD"/>
    <w:rsid w:val="00D10322"/>
    <w:rsid w:val="00D14C8B"/>
    <w:rsid w:val="00D14F67"/>
    <w:rsid w:val="00D228A7"/>
    <w:rsid w:val="00D2419F"/>
    <w:rsid w:val="00D53F19"/>
    <w:rsid w:val="00D618C5"/>
    <w:rsid w:val="00D71A12"/>
    <w:rsid w:val="00D85178"/>
    <w:rsid w:val="00D859CA"/>
    <w:rsid w:val="00DA73A8"/>
    <w:rsid w:val="00DE11B7"/>
    <w:rsid w:val="00DE3753"/>
    <w:rsid w:val="00DF26BE"/>
    <w:rsid w:val="00DF4085"/>
    <w:rsid w:val="00E16D7F"/>
    <w:rsid w:val="00E237C6"/>
    <w:rsid w:val="00E2416A"/>
    <w:rsid w:val="00E5192A"/>
    <w:rsid w:val="00E72E79"/>
    <w:rsid w:val="00E81300"/>
    <w:rsid w:val="00E82330"/>
    <w:rsid w:val="00E837E9"/>
    <w:rsid w:val="00E96483"/>
    <w:rsid w:val="00EA7241"/>
    <w:rsid w:val="00EC314A"/>
    <w:rsid w:val="00ED4154"/>
    <w:rsid w:val="00F162FD"/>
    <w:rsid w:val="00F21B11"/>
    <w:rsid w:val="00F275F5"/>
    <w:rsid w:val="00F469AE"/>
    <w:rsid w:val="00F46BF3"/>
    <w:rsid w:val="00F501B0"/>
    <w:rsid w:val="00F5573E"/>
    <w:rsid w:val="00F57481"/>
    <w:rsid w:val="00F57540"/>
    <w:rsid w:val="00F615E2"/>
    <w:rsid w:val="00F61E9C"/>
    <w:rsid w:val="00F640E3"/>
    <w:rsid w:val="00F6537B"/>
    <w:rsid w:val="00F8092D"/>
    <w:rsid w:val="00F82455"/>
    <w:rsid w:val="00F96FB4"/>
    <w:rsid w:val="00FA0465"/>
    <w:rsid w:val="00FA78D8"/>
    <w:rsid w:val="00FC34CA"/>
    <w:rsid w:val="00FC7F18"/>
    <w:rsid w:val="00FD0056"/>
    <w:rsid w:val="00FD22A2"/>
    <w:rsid w:val="00FD26EF"/>
    <w:rsid w:val="00FF3F98"/>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eichen"/>
    <w:qFormat/>
    <w:rsid w:val="00D859CA"/>
    <w:pPr>
      <w:keepNext/>
      <w:autoSpaceDE w:val="0"/>
      <w:autoSpaceDN w:val="0"/>
      <w:adjustRightInd w:val="0"/>
      <w:outlineLvl w:val="0"/>
    </w:pPr>
    <w:rPr>
      <w:b/>
    </w:rPr>
  </w:style>
  <w:style w:type="paragraph" w:styleId="berschrift2">
    <w:name w:val="heading 2"/>
    <w:basedOn w:val="Standard"/>
    <w:next w:val="Standard"/>
    <w:link w:val="berschrift2Zeichen"/>
    <w:qFormat/>
    <w:rsid w:val="00D859CA"/>
    <w:pPr>
      <w:keepNext/>
      <w:autoSpaceDE w:val="0"/>
      <w:autoSpaceDN w:val="0"/>
      <w:adjustRightInd w:val="0"/>
      <w:outlineLvl w:val="1"/>
    </w:pPr>
    <w:rPr>
      <w:i/>
    </w:rPr>
  </w:style>
  <w:style w:type="paragraph" w:styleId="berschrift5">
    <w:name w:val="heading 5"/>
    <w:basedOn w:val="Standard"/>
    <w:next w:val="Standard"/>
    <w:link w:val="berschrift5Zeichen"/>
    <w:qFormat/>
    <w:rsid w:val="00D859CA"/>
    <w:pPr>
      <w:keepNext/>
      <w:autoSpaceDE w:val="0"/>
      <w:autoSpaceDN w:val="0"/>
      <w:adjustRightInd w:val="0"/>
      <w:ind w:right="2783"/>
      <w:outlineLvl w:val="4"/>
    </w:pPr>
    <w:rPr>
      <w:b/>
      <w:i/>
      <w:sz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eichen">
    <w:name w:val="Überschrift 2 Zeiche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eichen">
    <w:name w:val="Überschrift 5 Zeichen"/>
    <w:basedOn w:val="Absatzstandardschriftart"/>
    <w:link w:val="berschrift5"/>
    <w:rsid w:val="00D859CA"/>
    <w:rPr>
      <w:rFonts w:ascii="Helvetica" w:eastAsia="Times New Roman" w:hAnsi="Helvetica" w:cs="Times New Roman"/>
      <w:b/>
      <w:i/>
      <w:sz w:val="18"/>
      <w:szCs w:val="20"/>
      <w:lang w:eastAsia="de-DE"/>
    </w:rPr>
  </w:style>
  <w:style w:type="paragraph" w:styleId="Textkrpereinzug">
    <w:name w:val="Body Text Indent"/>
    <w:basedOn w:val="Standard"/>
    <w:link w:val="TextkrpereinzugZeichen"/>
    <w:rsid w:val="00D859CA"/>
    <w:pPr>
      <w:ind w:right="23"/>
    </w:pPr>
  </w:style>
  <w:style w:type="character" w:customStyle="1" w:styleId="TextkrpereinzugZeichen">
    <w:name w:val="Textkörpereinzug Zeichen"/>
    <w:basedOn w:val="Absatzstandardschriftart"/>
    <w:link w:val="Textkrpereinzug"/>
    <w:rsid w:val="00D859CA"/>
    <w:rPr>
      <w:rFonts w:ascii="Helvetica" w:eastAsia="Times New Roman" w:hAnsi="Helvetica" w:cs="Times New Roman"/>
      <w:sz w:val="20"/>
      <w:szCs w:val="20"/>
      <w:lang w:eastAsia="de-DE"/>
    </w:rPr>
  </w:style>
  <w:style w:type="paragraph" w:styleId="Textkrper3">
    <w:name w:val="Body Text 3"/>
    <w:basedOn w:val="Standard"/>
    <w:link w:val="Textkrper3Zeichen"/>
    <w:rsid w:val="00D859CA"/>
    <w:pPr>
      <w:autoSpaceDE w:val="0"/>
      <w:autoSpaceDN w:val="0"/>
      <w:adjustRightInd w:val="0"/>
      <w:spacing w:line="240" w:lineRule="auto"/>
      <w:ind w:right="-97"/>
    </w:pPr>
    <w:rPr>
      <w:rFonts w:ascii="L Univers 45 Light" w:hAnsi="L Univers 45 Light"/>
      <w:sz w:val="18"/>
    </w:rPr>
  </w:style>
  <w:style w:type="character" w:customStyle="1" w:styleId="Textkrper3Zeichen">
    <w:name w:val="Textkörper 3 Zeichen"/>
    <w:basedOn w:val="Absatzstandardschriftart"/>
    <w:link w:val="Textkrper3"/>
    <w:rsid w:val="00D859CA"/>
    <w:rPr>
      <w:rFonts w:ascii="L Univers 45 Light" w:eastAsia="Times New Roman" w:hAnsi="L Univers 45 Light" w:cs="Times New Roman"/>
      <w:sz w:val="18"/>
      <w:szCs w:val="20"/>
      <w:lang w:eastAsia="de-DE"/>
    </w:rPr>
  </w:style>
  <w:style w:type="character" w:styleId="Link">
    <w:name w:val="Hyperlink"/>
    <w:basedOn w:val="Absatzstandardschriftart"/>
    <w:rsid w:val="00D859CA"/>
    <w:rPr>
      <w:color w:val="0000FF"/>
      <w:u w:val="single"/>
    </w:rPr>
  </w:style>
  <w:style w:type="paragraph" w:styleId="Kopfzeile">
    <w:name w:val="header"/>
    <w:basedOn w:val="Standard"/>
    <w:link w:val="KopfzeileZeichen"/>
    <w:rsid w:val="00D859CA"/>
    <w:pPr>
      <w:tabs>
        <w:tab w:val="center" w:pos="4536"/>
        <w:tab w:val="right" w:pos="9072"/>
      </w:tabs>
    </w:pPr>
  </w:style>
  <w:style w:type="character" w:customStyle="1" w:styleId="KopfzeileZeichen">
    <w:name w:val="Kopfzeile Zeiche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eichen"/>
    <w:semiHidden/>
    <w:rsid w:val="00D859CA"/>
    <w:pPr>
      <w:tabs>
        <w:tab w:val="center" w:pos="4536"/>
        <w:tab w:val="right" w:pos="9072"/>
      </w:tabs>
    </w:pPr>
  </w:style>
  <w:style w:type="character" w:customStyle="1" w:styleId="FuzeileZeichen">
    <w:name w:val="Fußzeile Zeiche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eichen"/>
    <w:rsid w:val="00D859CA"/>
    <w:rPr>
      <w:b/>
      <w:szCs w:val="22"/>
    </w:rPr>
  </w:style>
  <w:style w:type="character" w:customStyle="1" w:styleId="TextkrperZeichen">
    <w:name w:val="Textkörper Zeichen"/>
    <w:basedOn w:val="Absatzstandardschriftart"/>
    <w:link w:val="Textkrper"/>
    <w:rsid w:val="00D859CA"/>
    <w:rPr>
      <w:rFonts w:ascii="Helvetica" w:eastAsia="Times New Roman" w:hAnsi="Helvetica" w:cs="Times New Roman"/>
      <w:b/>
      <w:sz w:val="20"/>
      <w:szCs w:val="22"/>
      <w:lang w:eastAsia="de-DE"/>
    </w:rPr>
  </w:style>
  <w:style w:type="character" w:styleId="Betont">
    <w:name w:val="Strong"/>
    <w:basedOn w:val="Absatzstandardschriftart"/>
    <w:qFormat/>
    <w:rsid w:val="00D859CA"/>
    <w:rPr>
      <w:b/>
      <w:bCs/>
    </w:rPr>
  </w:style>
  <w:style w:type="paragraph" w:styleId="Sprechblasentext">
    <w:name w:val="Balloon Text"/>
    <w:basedOn w:val="Standard"/>
    <w:link w:val="SprechblasentextZeichen"/>
    <w:semiHidden/>
    <w:rsid w:val="00D859CA"/>
    <w:rPr>
      <w:rFonts w:ascii="Tahoma" w:hAnsi="Tahoma" w:cs="Tahoma"/>
      <w:sz w:val="16"/>
      <w:szCs w:val="16"/>
    </w:rPr>
  </w:style>
  <w:style w:type="character" w:customStyle="1" w:styleId="SprechblasentextZeichen">
    <w:name w:val="Sprechblasentext Zeiche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eichen"/>
    <w:semiHidden/>
    <w:rsid w:val="00D859CA"/>
  </w:style>
  <w:style w:type="character" w:customStyle="1" w:styleId="KommentartextZeichen">
    <w:name w:val="Kommentartext Zeiche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eichen"/>
    <w:semiHidden/>
    <w:rsid w:val="00D859CA"/>
    <w:rPr>
      <w:b/>
      <w:bCs/>
    </w:rPr>
  </w:style>
  <w:style w:type="character" w:customStyle="1" w:styleId="KommentarthemaZeichen">
    <w:name w:val="Kommentarthema Zeichen"/>
    <w:basedOn w:val="KommentartextZeichen"/>
    <w:link w:val="Kommentarthema"/>
    <w:semiHidden/>
    <w:rsid w:val="00D859CA"/>
    <w:rPr>
      <w:rFonts w:ascii="Helvetica" w:eastAsia="Times New Roman" w:hAnsi="Helvetica" w:cs="Times New Roman"/>
      <w:b/>
      <w:bCs/>
      <w:sz w:val="20"/>
      <w:szCs w:val="20"/>
      <w:lang w:eastAsia="de-DE"/>
    </w:rPr>
  </w:style>
  <w:style w:type="character" w:styleId="Gesichtet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chn"/>
    <w:qFormat/>
    <w:rsid w:val="00D859CA"/>
    <w:pPr>
      <w:keepNext/>
      <w:autoSpaceDE w:val="0"/>
      <w:autoSpaceDN w:val="0"/>
      <w:adjustRightInd w:val="0"/>
      <w:outlineLvl w:val="0"/>
    </w:pPr>
    <w:rPr>
      <w:b/>
    </w:rPr>
  </w:style>
  <w:style w:type="paragraph" w:styleId="berschrift2">
    <w:name w:val="heading 2"/>
    <w:basedOn w:val="Standard"/>
    <w:next w:val="Standard"/>
    <w:link w:val="berschrift2Zchn"/>
    <w:qFormat/>
    <w:rsid w:val="00D859CA"/>
    <w:pPr>
      <w:keepNext/>
      <w:autoSpaceDE w:val="0"/>
      <w:autoSpaceDN w:val="0"/>
      <w:adjustRightInd w:val="0"/>
      <w:outlineLvl w:val="1"/>
    </w:pPr>
    <w:rPr>
      <w:i/>
    </w:rPr>
  </w:style>
  <w:style w:type="paragraph" w:styleId="berschrift5">
    <w:name w:val="heading 5"/>
    <w:basedOn w:val="Standard"/>
    <w:next w:val="Standard"/>
    <w:link w:val="berschrift5Zchn"/>
    <w:qFormat/>
    <w:rsid w:val="00D859CA"/>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chn">
    <w:name w:val="Überschrift 2 Zch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chn">
    <w:name w:val="Überschrift 5 Zchn"/>
    <w:basedOn w:val="Absatz-Standardschriftart"/>
    <w:link w:val="berschrift5"/>
    <w:rsid w:val="00D859CA"/>
    <w:rPr>
      <w:rFonts w:ascii="Helvetica" w:eastAsia="Times New Roman" w:hAnsi="Helvetica" w:cs="Times New Roman"/>
      <w:b/>
      <w:i/>
      <w:sz w:val="18"/>
      <w:szCs w:val="20"/>
      <w:lang w:eastAsia="de-DE"/>
    </w:rPr>
  </w:style>
  <w:style w:type="paragraph" w:styleId="Textkrper-Zeileneinzug">
    <w:name w:val="Body Text Indent"/>
    <w:basedOn w:val="Standard"/>
    <w:link w:val="Textkrper-ZeileneinzugZchn"/>
    <w:rsid w:val="00D859CA"/>
    <w:pPr>
      <w:ind w:right="23"/>
    </w:pPr>
  </w:style>
  <w:style w:type="character" w:customStyle="1" w:styleId="Textkrper-ZeileneinzugZchn">
    <w:name w:val="Textkörper-Zeileneinzug Zchn"/>
    <w:basedOn w:val="Absatz-Standardschriftart"/>
    <w:link w:val="Textkrper-Zeileneinzug"/>
    <w:rsid w:val="00D859CA"/>
    <w:rPr>
      <w:rFonts w:ascii="Helvetica" w:eastAsia="Times New Roman" w:hAnsi="Helvetica" w:cs="Times New Roman"/>
      <w:sz w:val="20"/>
      <w:szCs w:val="20"/>
      <w:lang w:eastAsia="de-DE"/>
    </w:rPr>
  </w:style>
  <w:style w:type="paragraph" w:styleId="Textkrper3">
    <w:name w:val="Body Text 3"/>
    <w:basedOn w:val="Standard"/>
    <w:link w:val="Textkrper3Zchn"/>
    <w:rsid w:val="00D859CA"/>
    <w:pPr>
      <w:autoSpaceDE w:val="0"/>
      <w:autoSpaceDN w:val="0"/>
      <w:adjustRightInd w:val="0"/>
      <w:spacing w:line="240" w:lineRule="auto"/>
      <w:ind w:right="-97"/>
    </w:pPr>
    <w:rPr>
      <w:rFonts w:ascii="L Univers 45 Light" w:hAnsi="L Univers 45 Light"/>
      <w:sz w:val="18"/>
    </w:rPr>
  </w:style>
  <w:style w:type="character" w:customStyle="1" w:styleId="Textkrper3Zchn">
    <w:name w:val="Textkörper 3 Zchn"/>
    <w:basedOn w:val="Absatz-Standardschriftart"/>
    <w:link w:val="Textkrper3"/>
    <w:rsid w:val="00D859CA"/>
    <w:rPr>
      <w:rFonts w:ascii="L Univers 45 Light" w:eastAsia="Times New Roman" w:hAnsi="L Univers 45 Light" w:cs="Times New Roman"/>
      <w:sz w:val="18"/>
      <w:szCs w:val="20"/>
      <w:lang w:eastAsia="de-DE"/>
    </w:rPr>
  </w:style>
  <w:style w:type="character" w:styleId="Hyperlink">
    <w:name w:val="Hyperlink"/>
    <w:basedOn w:val="Absatz-Standardschriftart"/>
    <w:rsid w:val="00D859CA"/>
    <w:rPr>
      <w:color w:val="0000FF"/>
      <w:u w:val="single"/>
    </w:rPr>
  </w:style>
  <w:style w:type="paragraph" w:styleId="Kopfzeile">
    <w:name w:val="header"/>
    <w:basedOn w:val="Standard"/>
    <w:link w:val="KopfzeileZchn"/>
    <w:rsid w:val="00D859CA"/>
    <w:pPr>
      <w:tabs>
        <w:tab w:val="center" w:pos="4536"/>
        <w:tab w:val="right" w:pos="9072"/>
      </w:tabs>
    </w:pPr>
  </w:style>
  <w:style w:type="character" w:customStyle="1" w:styleId="KopfzeileZchn">
    <w:name w:val="Kopfzeile Zch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chn"/>
    <w:semiHidden/>
    <w:rsid w:val="00D859CA"/>
    <w:pPr>
      <w:tabs>
        <w:tab w:val="center" w:pos="4536"/>
        <w:tab w:val="right" w:pos="9072"/>
      </w:tabs>
    </w:pPr>
  </w:style>
  <w:style w:type="character" w:customStyle="1" w:styleId="FuzeileZchn">
    <w:name w:val="Fußzeile Zch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chn"/>
    <w:rsid w:val="00D859CA"/>
    <w:rPr>
      <w:b/>
      <w:szCs w:val="22"/>
    </w:rPr>
  </w:style>
  <w:style w:type="character" w:customStyle="1" w:styleId="TextkrperZchn">
    <w:name w:val="Textkörper Zchn"/>
    <w:basedOn w:val="Absatz-Standardschriftart"/>
    <w:link w:val="Textkrper"/>
    <w:rsid w:val="00D859CA"/>
    <w:rPr>
      <w:rFonts w:ascii="Helvetica" w:eastAsia="Times New Roman" w:hAnsi="Helvetica" w:cs="Times New Roman"/>
      <w:b/>
      <w:sz w:val="20"/>
      <w:szCs w:val="22"/>
      <w:lang w:eastAsia="de-DE"/>
    </w:rPr>
  </w:style>
  <w:style w:type="character" w:styleId="Fett">
    <w:name w:val="Strong"/>
    <w:basedOn w:val="Absatz-Standardschriftart"/>
    <w:qFormat/>
    <w:rsid w:val="00D859CA"/>
    <w:rPr>
      <w:b/>
      <w:bCs/>
    </w:rPr>
  </w:style>
  <w:style w:type="paragraph" w:styleId="Sprechblasentext">
    <w:name w:val="Balloon Text"/>
    <w:basedOn w:val="Standard"/>
    <w:link w:val="SprechblasentextZchn"/>
    <w:semiHidden/>
    <w:rsid w:val="00D859CA"/>
    <w:rPr>
      <w:rFonts w:ascii="Tahoma" w:hAnsi="Tahoma" w:cs="Tahoma"/>
      <w:sz w:val="16"/>
      <w:szCs w:val="16"/>
    </w:rPr>
  </w:style>
  <w:style w:type="character" w:customStyle="1" w:styleId="SprechblasentextZchn">
    <w:name w:val="Sprechblasentext Zch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chn"/>
    <w:semiHidden/>
    <w:rsid w:val="00D859CA"/>
  </w:style>
  <w:style w:type="character" w:customStyle="1" w:styleId="KommentartextZchn">
    <w:name w:val="Kommentartext Zch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semiHidden/>
    <w:rsid w:val="00D859CA"/>
    <w:rPr>
      <w:b/>
      <w:bCs/>
    </w:rPr>
  </w:style>
  <w:style w:type="character" w:customStyle="1" w:styleId="KommentarthemaZchn">
    <w:name w:val="Kommentarthema Zchn"/>
    <w:basedOn w:val="KommentartextZchn"/>
    <w:link w:val="Kommentarthema"/>
    <w:semiHidden/>
    <w:rsid w:val="00D859CA"/>
    <w:rPr>
      <w:rFonts w:ascii="Helvetica" w:eastAsia="Times New Roman" w:hAnsi="Helvetica" w:cs="Times New Roman"/>
      <w:b/>
      <w:bCs/>
      <w:sz w:val="20"/>
      <w:szCs w:val="20"/>
      <w:lang w:eastAsia="de-DE"/>
    </w:rPr>
  </w:style>
  <w:style w:type="character" w:styleId="BesuchterHyp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830441">
      <w:bodyDiv w:val="1"/>
      <w:marLeft w:val="0"/>
      <w:marRight w:val="0"/>
      <w:marTop w:val="0"/>
      <w:marBottom w:val="0"/>
      <w:divBdr>
        <w:top w:val="none" w:sz="0" w:space="0" w:color="auto"/>
        <w:left w:val="none" w:sz="0" w:space="0" w:color="auto"/>
        <w:bottom w:val="none" w:sz="0" w:space="0" w:color="auto"/>
        <w:right w:val="none" w:sz="0" w:space="0" w:color="auto"/>
      </w:divBdr>
      <w:divsChild>
        <w:div w:id="1058017918">
          <w:marLeft w:val="0"/>
          <w:marRight w:val="0"/>
          <w:marTop w:val="0"/>
          <w:marBottom w:val="0"/>
          <w:divBdr>
            <w:top w:val="none" w:sz="0" w:space="0" w:color="auto"/>
            <w:left w:val="none" w:sz="0" w:space="0" w:color="auto"/>
            <w:bottom w:val="none" w:sz="0" w:space="0" w:color="auto"/>
            <w:right w:val="none" w:sz="0" w:space="0" w:color="auto"/>
          </w:divBdr>
          <w:divsChild>
            <w:div w:id="447628755">
              <w:marLeft w:val="0"/>
              <w:marRight w:val="0"/>
              <w:marTop w:val="0"/>
              <w:marBottom w:val="0"/>
              <w:divBdr>
                <w:top w:val="none" w:sz="0" w:space="0" w:color="auto"/>
                <w:left w:val="none" w:sz="0" w:space="0" w:color="auto"/>
                <w:bottom w:val="none" w:sz="0" w:space="0" w:color="auto"/>
                <w:right w:val="none" w:sz="0" w:space="0" w:color="auto"/>
              </w:divBdr>
              <w:divsChild>
                <w:div w:id="985821866">
                  <w:marLeft w:val="0"/>
                  <w:marRight w:val="0"/>
                  <w:marTop w:val="0"/>
                  <w:marBottom w:val="0"/>
                  <w:divBdr>
                    <w:top w:val="none" w:sz="0" w:space="0" w:color="auto"/>
                    <w:left w:val="none" w:sz="0" w:space="0" w:color="auto"/>
                    <w:bottom w:val="none" w:sz="0" w:space="0" w:color="auto"/>
                    <w:right w:val="none" w:sz="0" w:space="0" w:color="auto"/>
                  </w:divBdr>
                  <w:divsChild>
                    <w:div w:id="922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3540">
      <w:bodyDiv w:val="1"/>
      <w:marLeft w:val="0"/>
      <w:marRight w:val="0"/>
      <w:marTop w:val="0"/>
      <w:marBottom w:val="0"/>
      <w:divBdr>
        <w:top w:val="none" w:sz="0" w:space="0" w:color="auto"/>
        <w:left w:val="none" w:sz="0" w:space="0" w:color="auto"/>
        <w:bottom w:val="none" w:sz="0" w:space="0" w:color="auto"/>
        <w:right w:val="none" w:sz="0" w:space="0" w:color="auto"/>
      </w:divBdr>
      <w:divsChild>
        <w:div w:id="817570972">
          <w:marLeft w:val="0"/>
          <w:marRight w:val="0"/>
          <w:marTop w:val="0"/>
          <w:marBottom w:val="0"/>
          <w:divBdr>
            <w:top w:val="none" w:sz="0" w:space="0" w:color="auto"/>
            <w:left w:val="none" w:sz="0" w:space="0" w:color="auto"/>
            <w:bottom w:val="none" w:sz="0" w:space="0" w:color="auto"/>
            <w:right w:val="none" w:sz="0" w:space="0" w:color="auto"/>
          </w:divBdr>
          <w:divsChild>
            <w:div w:id="2099792302">
              <w:marLeft w:val="0"/>
              <w:marRight w:val="0"/>
              <w:marTop w:val="0"/>
              <w:marBottom w:val="0"/>
              <w:divBdr>
                <w:top w:val="none" w:sz="0" w:space="0" w:color="auto"/>
                <w:left w:val="none" w:sz="0" w:space="0" w:color="auto"/>
                <w:bottom w:val="none" w:sz="0" w:space="0" w:color="auto"/>
                <w:right w:val="none" w:sz="0" w:space="0" w:color="auto"/>
              </w:divBdr>
              <w:divsChild>
                <w:div w:id="2124106947">
                  <w:marLeft w:val="0"/>
                  <w:marRight w:val="0"/>
                  <w:marTop w:val="0"/>
                  <w:marBottom w:val="0"/>
                  <w:divBdr>
                    <w:top w:val="none" w:sz="0" w:space="0" w:color="auto"/>
                    <w:left w:val="none" w:sz="0" w:space="0" w:color="auto"/>
                    <w:bottom w:val="none" w:sz="0" w:space="0" w:color="auto"/>
                    <w:right w:val="none" w:sz="0" w:space="0" w:color="auto"/>
                  </w:divBdr>
                  <w:divsChild>
                    <w:div w:id="3932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6041">
      <w:bodyDiv w:val="1"/>
      <w:marLeft w:val="0"/>
      <w:marRight w:val="0"/>
      <w:marTop w:val="0"/>
      <w:marBottom w:val="0"/>
      <w:divBdr>
        <w:top w:val="none" w:sz="0" w:space="0" w:color="auto"/>
        <w:left w:val="none" w:sz="0" w:space="0" w:color="auto"/>
        <w:bottom w:val="none" w:sz="0" w:space="0" w:color="auto"/>
        <w:right w:val="none" w:sz="0" w:space="0" w:color="auto"/>
      </w:divBdr>
      <w:divsChild>
        <w:div w:id="835537071">
          <w:marLeft w:val="0"/>
          <w:marRight w:val="0"/>
          <w:marTop w:val="0"/>
          <w:marBottom w:val="0"/>
          <w:divBdr>
            <w:top w:val="none" w:sz="0" w:space="0" w:color="auto"/>
            <w:left w:val="none" w:sz="0" w:space="0" w:color="auto"/>
            <w:bottom w:val="none" w:sz="0" w:space="0" w:color="auto"/>
            <w:right w:val="none" w:sz="0" w:space="0" w:color="auto"/>
          </w:divBdr>
          <w:divsChild>
            <w:div w:id="1256940759">
              <w:marLeft w:val="0"/>
              <w:marRight w:val="0"/>
              <w:marTop w:val="0"/>
              <w:marBottom w:val="0"/>
              <w:divBdr>
                <w:top w:val="none" w:sz="0" w:space="0" w:color="auto"/>
                <w:left w:val="none" w:sz="0" w:space="0" w:color="auto"/>
                <w:bottom w:val="none" w:sz="0" w:space="0" w:color="auto"/>
                <w:right w:val="none" w:sz="0" w:space="0" w:color="auto"/>
              </w:divBdr>
              <w:divsChild>
                <w:div w:id="361058325">
                  <w:marLeft w:val="0"/>
                  <w:marRight w:val="0"/>
                  <w:marTop w:val="0"/>
                  <w:marBottom w:val="0"/>
                  <w:divBdr>
                    <w:top w:val="none" w:sz="0" w:space="0" w:color="auto"/>
                    <w:left w:val="none" w:sz="0" w:space="0" w:color="auto"/>
                    <w:bottom w:val="none" w:sz="0" w:space="0" w:color="auto"/>
                    <w:right w:val="none" w:sz="0" w:space="0" w:color="auto"/>
                  </w:divBdr>
                  <w:divsChild>
                    <w:div w:id="13971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597">
      <w:bodyDiv w:val="1"/>
      <w:marLeft w:val="0"/>
      <w:marRight w:val="0"/>
      <w:marTop w:val="0"/>
      <w:marBottom w:val="0"/>
      <w:divBdr>
        <w:top w:val="none" w:sz="0" w:space="0" w:color="auto"/>
        <w:left w:val="none" w:sz="0" w:space="0" w:color="auto"/>
        <w:bottom w:val="none" w:sz="0" w:space="0" w:color="auto"/>
        <w:right w:val="none" w:sz="0" w:space="0" w:color="auto"/>
      </w:divBdr>
      <w:divsChild>
        <w:div w:id="1851329153">
          <w:marLeft w:val="0"/>
          <w:marRight w:val="0"/>
          <w:marTop w:val="0"/>
          <w:marBottom w:val="0"/>
          <w:divBdr>
            <w:top w:val="none" w:sz="0" w:space="0" w:color="auto"/>
            <w:left w:val="none" w:sz="0" w:space="0" w:color="auto"/>
            <w:bottom w:val="none" w:sz="0" w:space="0" w:color="auto"/>
            <w:right w:val="none" w:sz="0" w:space="0" w:color="auto"/>
          </w:divBdr>
          <w:divsChild>
            <w:div w:id="617490588">
              <w:marLeft w:val="0"/>
              <w:marRight w:val="0"/>
              <w:marTop w:val="0"/>
              <w:marBottom w:val="0"/>
              <w:divBdr>
                <w:top w:val="none" w:sz="0" w:space="0" w:color="auto"/>
                <w:left w:val="none" w:sz="0" w:space="0" w:color="auto"/>
                <w:bottom w:val="none" w:sz="0" w:space="0" w:color="auto"/>
                <w:right w:val="none" w:sz="0" w:space="0" w:color="auto"/>
              </w:divBdr>
              <w:divsChild>
                <w:div w:id="1474639279">
                  <w:marLeft w:val="0"/>
                  <w:marRight w:val="0"/>
                  <w:marTop w:val="0"/>
                  <w:marBottom w:val="0"/>
                  <w:divBdr>
                    <w:top w:val="none" w:sz="0" w:space="0" w:color="auto"/>
                    <w:left w:val="none" w:sz="0" w:space="0" w:color="auto"/>
                    <w:bottom w:val="none" w:sz="0" w:space="0" w:color="auto"/>
                    <w:right w:val="none" w:sz="0" w:space="0" w:color="auto"/>
                  </w:divBdr>
                  <w:divsChild>
                    <w:div w:id="1634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079">
      <w:bodyDiv w:val="1"/>
      <w:marLeft w:val="0"/>
      <w:marRight w:val="0"/>
      <w:marTop w:val="0"/>
      <w:marBottom w:val="0"/>
      <w:divBdr>
        <w:top w:val="none" w:sz="0" w:space="0" w:color="auto"/>
        <w:left w:val="none" w:sz="0" w:space="0" w:color="auto"/>
        <w:bottom w:val="none" w:sz="0" w:space="0" w:color="auto"/>
        <w:right w:val="none" w:sz="0" w:space="0" w:color="auto"/>
      </w:divBdr>
      <w:divsChild>
        <w:div w:id="1244338852">
          <w:marLeft w:val="0"/>
          <w:marRight w:val="0"/>
          <w:marTop w:val="0"/>
          <w:marBottom w:val="0"/>
          <w:divBdr>
            <w:top w:val="none" w:sz="0" w:space="0" w:color="auto"/>
            <w:left w:val="none" w:sz="0" w:space="0" w:color="auto"/>
            <w:bottom w:val="none" w:sz="0" w:space="0" w:color="auto"/>
            <w:right w:val="none" w:sz="0" w:space="0" w:color="auto"/>
          </w:divBdr>
          <w:divsChild>
            <w:div w:id="1056198163">
              <w:marLeft w:val="0"/>
              <w:marRight w:val="0"/>
              <w:marTop w:val="0"/>
              <w:marBottom w:val="0"/>
              <w:divBdr>
                <w:top w:val="none" w:sz="0" w:space="0" w:color="auto"/>
                <w:left w:val="none" w:sz="0" w:space="0" w:color="auto"/>
                <w:bottom w:val="none" w:sz="0" w:space="0" w:color="auto"/>
                <w:right w:val="none" w:sz="0" w:space="0" w:color="auto"/>
              </w:divBdr>
              <w:divsChild>
                <w:div w:id="1457527054">
                  <w:marLeft w:val="0"/>
                  <w:marRight w:val="0"/>
                  <w:marTop w:val="0"/>
                  <w:marBottom w:val="0"/>
                  <w:divBdr>
                    <w:top w:val="none" w:sz="0" w:space="0" w:color="auto"/>
                    <w:left w:val="none" w:sz="0" w:space="0" w:color="auto"/>
                    <w:bottom w:val="none" w:sz="0" w:space="0" w:color="auto"/>
                    <w:right w:val="none" w:sz="0" w:space="0" w:color="auto"/>
                  </w:divBdr>
                  <w:divsChild>
                    <w:div w:id="1869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69746">
      <w:bodyDiv w:val="1"/>
      <w:marLeft w:val="0"/>
      <w:marRight w:val="0"/>
      <w:marTop w:val="0"/>
      <w:marBottom w:val="0"/>
      <w:divBdr>
        <w:top w:val="none" w:sz="0" w:space="0" w:color="auto"/>
        <w:left w:val="none" w:sz="0" w:space="0" w:color="auto"/>
        <w:bottom w:val="none" w:sz="0" w:space="0" w:color="auto"/>
        <w:right w:val="none" w:sz="0" w:space="0" w:color="auto"/>
      </w:divBdr>
      <w:divsChild>
        <w:div w:id="755588884">
          <w:marLeft w:val="0"/>
          <w:marRight w:val="0"/>
          <w:marTop w:val="0"/>
          <w:marBottom w:val="0"/>
          <w:divBdr>
            <w:top w:val="none" w:sz="0" w:space="0" w:color="auto"/>
            <w:left w:val="none" w:sz="0" w:space="0" w:color="auto"/>
            <w:bottom w:val="none" w:sz="0" w:space="0" w:color="auto"/>
            <w:right w:val="none" w:sz="0" w:space="0" w:color="auto"/>
          </w:divBdr>
          <w:divsChild>
            <w:div w:id="1409619477">
              <w:marLeft w:val="0"/>
              <w:marRight w:val="0"/>
              <w:marTop w:val="0"/>
              <w:marBottom w:val="0"/>
              <w:divBdr>
                <w:top w:val="none" w:sz="0" w:space="0" w:color="auto"/>
                <w:left w:val="none" w:sz="0" w:space="0" w:color="auto"/>
                <w:bottom w:val="none" w:sz="0" w:space="0" w:color="auto"/>
                <w:right w:val="none" w:sz="0" w:space="0" w:color="auto"/>
              </w:divBdr>
              <w:divsChild>
                <w:div w:id="1026784494">
                  <w:marLeft w:val="0"/>
                  <w:marRight w:val="0"/>
                  <w:marTop w:val="0"/>
                  <w:marBottom w:val="0"/>
                  <w:divBdr>
                    <w:top w:val="none" w:sz="0" w:space="0" w:color="auto"/>
                    <w:left w:val="none" w:sz="0" w:space="0" w:color="auto"/>
                    <w:bottom w:val="none" w:sz="0" w:space="0" w:color="auto"/>
                    <w:right w:val="none" w:sz="0" w:space="0" w:color="auto"/>
                  </w:divBdr>
                  <w:divsChild>
                    <w:div w:id="902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68245">
      <w:bodyDiv w:val="1"/>
      <w:marLeft w:val="0"/>
      <w:marRight w:val="0"/>
      <w:marTop w:val="0"/>
      <w:marBottom w:val="0"/>
      <w:divBdr>
        <w:top w:val="none" w:sz="0" w:space="0" w:color="auto"/>
        <w:left w:val="none" w:sz="0" w:space="0" w:color="auto"/>
        <w:bottom w:val="none" w:sz="0" w:space="0" w:color="auto"/>
        <w:right w:val="none" w:sz="0" w:space="0" w:color="auto"/>
      </w:divBdr>
      <w:divsChild>
        <w:div w:id="1038092193">
          <w:marLeft w:val="0"/>
          <w:marRight w:val="0"/>
          <w:marTop w:val="0"/>
          <w:marBottom w:val="0"/>
          <w:divBdr>
            <w:top w:val="none" w:sz="0" w:space="0" w:color="auto"/>
            <w:left w:val="none" w:sz="0" w:space="0" w:color="auto"/>
            <w:bottom w:val="none" w:sz="0" w:space="0" w:color="auto"/>
            <w:right w:val="none" w:sz="0" w:space="0" w:color="auto"/>
          </w:divBdr>
          <w:divsChild>
            <w:div w:id="1865364492">
              <w:marLeft w:val="0"/>
              <w:marRight w:val="0"/>
              <w:marTop w:val="0"/>
              <w:marBottom w:val="0"/>
              <w:divBdr>
                <w:top w:val="none" w:sz="0" w:space="0" w:color="auto"/>
                <w:left w:val="none" w:sz="0" w:space="0" w:color="auto"/>
                <w:bottom w:val="none" w:sz="0" w:space="0" w:color="auto"/>
                <w:right w:val="none" w:sz="0" w:space="0" w:color="auto"/>
              </w:divBdr>
              <w:divsChild>
                <w:div w:id="265386552">
                  <w:marLeft w:val="0"/>
                  <w:marRight w:val="0"/>
                  <w:marTop w:val="0"/>
                  <w:marBottom w:val="0"/>
                  <w:divBdr>
                    <w:top w:val="none" w:sz="0" w:space="0" w:color="auto"/>
                    <w:left w:val="none" w:sz="0" w:space="0" w:color="auto"/>
                    <w:bottom w:val="none" w:sz="0" w:space="0" w:color="auto"/>
                    <w:right w:val="none" w:sz="0" w:space="0" w:color="auto"/>
                  </w:divBdr>
                  <w:divsChild>
                    <w:div w:id="3537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63293">
      <w:bodyDiv w:val="1"/>
      <w:marLeft w:val="0"/>
      <w:marRight w:val="0"/>
      <w:marTop w:val="0"/>
      <w:marBottom w:val="0"/>
      <w:divBdr>
        <w:top w:val="none" w:sz="0" w:space="0" w:color="auto"/>
        <w:left w:val="none" w:sz="0" w:space="0" w:color="auto"/>
        <w:bottom w:val="none" w:sz="0" w:space="0" w:color="auto"/>
        <w:right w:val="none" w:sz="0" w:space="0" w:color="auto"/>
      </w:divBdr>
      <w:divsChild>
        <w:div w:id="183373923">
          <w:marLeft w:val="0"/>
          <w:marRight w:val="0"/>
          <w:marTop w:val="0"/>
          <w:marBottom w:val="0"/>
          <w:divBdr>
            <w:top w:val="none" w:sz="0" w:space="0" w:color="auto"/>
            <w:left w:val="none" w:sz="0" w:space="0" w:color="auto"/>
            <w:bottom w:val="none" w:sz="0" w:space="0" w:color="auto"/>
            <w:right w:val="none" w:sz="0" w:space="0" w:color="auto"/>
          </w:divBdr>
          <w:divsChild>
            <w:div w:id="2115979162">
              <w:marLeft w:val="0"/>
              <w:marRight w:val="0"/>
              <w:marTop w:val="0"/>
              <w:marBottom w:val="0"/>
              <w:divBdr>
                <w:top w:val="none" w:sz="0" w:space="0" w:color="auto"/>
                <w:left w:val="none" w:sz="0" w:space="0" w:color="auto"/>
                <w:bottom w:val="none" w:sz="0" w:space="0" w:color="auto"/>
                <w:right w:val="none" w:sz="0" w:space="0" w:color="auto"/>
              </w:divBdr>
              <w:divsChild>
                <w:div w:id="1322545106">
                  <w:marLeft w:val="0"/>
                  <w:marRight w:val="0"/>
                  <w:marTop w:val="0"/>
                  <w:marBottom w:val="0"/>
                  <w:divBdr>
                    <w:top w:val="none" w:sz="0" w:space="0" w:color="auto"/>
                    <w:left w:val="none" w:sz="0" w:space="0" w:color="auto"/>
                    <w:bottom w:val="none" w:sz="0" w:space="0" w:color="auto"/>
                    <w:right w:val="none" w:sz="0" w:space="0" w:color="auto"/>
                  </w:divBdr>
                  <w:divsChild>
                    <w:div w:id="9191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09717">
      <w:bodyDiv w:val="1"/>
      <w:marLeft w:val="0"/>
      <w:marRight w:val="0"/>
      <w:marTop w:val="0"/>
      <w:marBottom w:val="0"/>
      <w:divBdr>
        <w:top w:val="none" w:sz="0" w:space="0" w:color="auto"/>
        <w:left w:val="none" w:sz="0" w:space="0" w:color="auto"/>
        <w:bottom w:val="none" w:sz="0" w:space="0" w:color="auto"/>
        <w:right w:val="none" w:sz="0" w:space="0" w:color="auto"/>
      </w:divBdr>
      <w:divsChild>
        <w:div w:id="1181774013">
          <w:marLeft w:val="0"/>
          <w:marRight w:val="0"/>
          <w:marTop w:val="0"/>
          <w:marBottom w:val="0"/>
          <w:divBdr>
            <w:top w:val="none" w:sz="0" w:space="0" w:color="auto"/>
            <w:left w:val="none" w:sz="0" w:space="0" w:color="auto"/>
            <w:bottom w:val="none" w:sz="0" w:space="0" w:color="auto"/>
            <w:right w:val="none" w:sz="0" w:space="0" w:color="auto"/>
          </w:divBdr>
          <w:divsChild>
            <w:div w:id="2118939888">
              <w:marLeft w:val="0"/>
              <w:marRight w:val="0"/>
              <w:marTop w:val="0"/>
              <w:marBottom w:val="0"/>
              <w:divBdr>
                <w:top w:val="none" w:sz="0" w:space="0" w:color="auto"/>
                <w:left w:val="none" w:sz="0" w:space="0" w:color="auto"/>
                <w:bottom w:val="none" w:sz="0" w:space="0" w:color="auto"/>
                <w:right w:val="none" w:sz="0" w:space="0" w:color="auto"/>
              </w:divBdr>
              <w:divsChild>
                <w:div w:id="196894189">
                  <w:marLeft w:val="0"/>
                  <w:marRight w:val="0"/>
                  <w:marTop w:val="0"/>
                  <w:marBottom w:val="0"/>
                  <w:divBdr>
                    <w:top w:val="none" w:sz="0" w:space="0" w:color="auto"/>
                    <w:left w:val="none" w:sz="0" w:space="0" w:color="auto"/>
                    <w:bottom w:val="none" w:sz="0" w:space="0" w:color="auto"/>
                    <w:right w:val="none" w:sz="0" w:space="0" w:color="auto"/>
                  </w:divBdr>
                  <w:divsChild>
                    <w:div w:id="8049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0318">
      <w:bodyDiv w:val="1"/>
      <w:marLeft w:val="0"/>
      <w:marRight w:val="0"/>
      <w:marTop w:val="0"/>
      <w:marBottom w:val="0"/>
      <w:divBdr>
        <w:top w:val="none" w:sz="0" w:space="0" w:color="auto"/>
        <w:left w:val="none" w:sz="0" w:space="0" w:color="auto"/>
        <w:bottom w:val="none" w:sz="0" w:space="0" w:color="auto"/>
        <w:right w:val="none" w:sz="0" w:space="0" w:color="auto"/>
      </w:divBdr>
      <w:divsChild>
        <w:div w:id="906110993">
          <w:marLeft w:val="0"/>
          <w:marRight w:val="0"/>
          <w:marTop w:val="0"/>
          <w:marBottom w:val="0"/>
          <w:divBdr>
            <w:top w:val="none" w:sz="0" w:space="0" w:color="auto"/>
            <w:left w:val="none" w:sz="0" w:space="0" w:color="auto"/>
            <w:bottom w:val="none" w:sz="0" w:space="0" w:color="auto"/>
            <w:right w:val="none" w:sz="0" w:space="0" w:color="auto"/>
          </w:divBdr>
          <w:divsChild>
            <w:div w:id="274025869">
              <w:marLeft w:val="0"/>
              <w:marRight w:val="0"/>
              <w:marTop w:val="0"/>
              <w:marBottom w:val="0"/>
              <w:divBdr>
                <w:top w:val="none" w:sz="0" w:space="0" w:color="auto"/>
                <w:left w:val="none" w:sz="0" w:space="0" w:color="auto"/>
                <w:bottom w:val="none" w:sz="0" w:space="0" w:color="auto"/>
                <w:right w:val="none" w:sz="0" w:space="0" w:color="auto"/>
              </w:divBdr>
              <w:divsChild>
                <w:div w:id="1362245493">
                  <w:marLeft w:val="0"/>
                  <w:marRight w:val="0"/>
                  <w:marTop w:val="0"/>
                  <w:marBottom w:val="0"/>
                  <w:divBdr>
                    <w:top w:val="none" w:sz="0" w:space="0" w:color="auto"/>
                    <w:left w:val="none" w:sz="0" w:space="0" w:color="auto"/>
                    <w:bottom w:val="none" w:sz="0" w:space="0" w:color="auto"/>
                    <w:right w:val="none" w:sz="0" w:space="0" w:color="auto"/>
                  </w:divBdr>
                  <w:divsChild>
                    <w:div w:id="1949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3313">
      <w:bodyDiv w:val="1"/>
      <w:marLeft w:val="0"/>
      <w:marRight w:val="0"/>
      <w:marTop w:val="0"/>
      <w:marBottom w:val="0"/>
      <w:divBdr>
        <w:top w:val="none" w:sz="0" w:space="0" w:color="auto"/>
        <w:left w:val="none" w:sz="0" w:space="0" w:color="auto"/>
        <w:bottom w:val="none" w:sz="0" w:space="0" w:color="auto"/>
        <w:right w:val="none" w:sz="0" w:space="0" w:color="auto"/>
      </w:divBdr>
      <w:divsChild>
        <w:div w:id="774059877">
          <w:marLeft w:val="0"/>
          <w:marRight w:val="0"/>
          <w:marTop w:val="0"/>
          <w:marBottom w:val="0"/>
          <w:divBdr>
            <w:top w:val="none" w:sz="0" w:space="0" w:color="auto"/>
            <w:left w:val="none" w:sz="0" w:space="0" w:color="auto"/>
            <w:bottom w:val="none" w:sz="0" w:space="0" w:color="auto"/>
            <w:right w:val="none" w:sz="0" w:space="0" w:color="auto"/>
          </w:divBdr>
          <w:divsChild>
            <w:div w:id="546572486">
              <w:marLeft w:val="0"/>
              <w:marRight w:val="0"/>
              <w:marTop w:val="0"/>
              <w:marBottom w:val="0"/>
              <w:divBdr>
                <w:top w:val="none" w:sz="0" w:space="0" w:color="auto"/>
                <w:left w:val="none" w:sz="0" w:space="0" w:color="auto"/>
                <w:bottom w:val="none" w:sz="0" w:space="0" w:color="auto"/>
                <w:right w:val="none" w:sz="0" w:space="0" w:color="auto"/>
              </w:divBdr>
              <w:divsChild>
                <w:div w:id="383258743">
                  <w:marLeft w:val="0"/>
                  <w:marRight w:val="0"/>
                  <w:marTop w:val="0"/>
                  <w:marBottom w:val="0"/>
                  <w:divBdr>
                    <w:top w:val="none" w:sz="0" w:space="0" w:color="auto"/>
                    <w:left w:val="none" w:sz="0" w:space="0" w:color="auto"/>
                    <w:bottom w:val="none" w:sz="0" w:space="0" w:color="auto"/>
                    <w:right w:val="none" w:sz="0" w:space="0" w:color="auto"/>
                  </w:divBdr>
                  <w:divsChild>
                    <w:div w:id="1091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19040">
      <w:bodyDiv w:val="1"/>
      <w:marLeft w:val="0"/>
      <w:marRight w:val="0"/>
      <w:marTop w:val="0"/>
      <w:marBottom w:val="0"/>
      <w:divBdr>
        <w:top w:val="none" w:sz="0" w:space="0" w:color="auto"/>
        <w:left w:val="none" w:sz="0" w:space="0" w:color="auto"/>
        <w:bottom w:val="none" w:sz="0" w:space="0" w:color="auto"/>
        <w:right w:val="none" w:sz="0" w:space="0" w:color="auto"/>
      </w:divBdr>
      <w:divsChild>
        <w:div w:id="285504752">
          <w:marLeft w:val="0"/>
          <w:marRight w:val="0"/>
          <w:marTop w:val="0"/>
          <w:marBottom w:val="0"/>
          <w:divBdr>
            <w:top w:val="none" w:sz="0" w:space="0" w:color="auto"/>
            <w:left w:val="none" w:sz="0" w:space="0" w:color="auto"/>
            <w:bottom w:val="none" w:sz="0" w:space="0" w:color="auto"/>
            <w:right w:val="none" w:sz="0" w:space="0" w:color="auto"/>
          </w:divBdr>
          <w:divsChild>
            <w:div w:id="1501964441">
              <w:marLeft w:val="0"/>
              <w:marRight w:val="0"/>
              <w:marTop w:val="0"/>
              <w:marBottom w:val="0"/>
              <w:divBdr>
                <w:top w:val="none" w:sz="0" w:space="0" w:color="auto"/>
                <w:left w:val="none" w:sz="0" w:space="0" w:color="auto"/>
                <w:bottom w:val="none" w:sz="0" w:space="0" w:color="auto"/>
                <w:right w:val="none" w:sz="0" w:space="0" w:color="auto"/>
              </w:divBdr>
              <w:divsChild>
                <w:div w:id="707295499">
                  <w:marLeft w:val="0"/>
                  <w:marRight w:val="0"/>
                  <w:marTop w:val="0"/>
                  <w:marBottom w:val="0"/>
                  <w:divBdr>
                    <w:top w:val="none" w:sz="0" w:space="0" w:color="auto"/>
                    <w:left w:val="none" w:sz="0" w:space="0" w:color="auto"/>
                    <w:bottom w:val="none" w:sz="0" w:space="0" w:color="auto"/>
                    <w:right w:val="none" w:sz="0" w:space="0" w:color="auto"/>
                  </w:divBdr>
                  <w:divsChild>
                    <w:div w:id="19569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30259">
      <w:bodyDiv w:val="1"/>
      <w:marLeft w:val="0"/>
      <w:marRight w:val="0"/>
      <w:marTop w:val="0"/>
      <w:marBottom w:val="0"/>
      <w:divBdr>
        <w:top w:val="none" w:sz="0" w:space="0" w:color="auto"/>
        <w:left w:val="none" w:sz="0" w:space="0" w:color="auto"/>
        <w:bottom w:val="none" w:sz="0" w:space="0" w:color="auto"/>
        <w:right w:val="none" w:sz="0" w:space="0" w:color="auto"/>
      </w:divBdr>
      <w:divsChild>
        <w:div w:id="669648508">
          <w:marLeft w:val="0"/>
          <w:marRight w:val="0"/>
          <w:marTop w:val="0"/>
          <w:marBottom w:val="0"/>
          <w:divBdr>
            <w:top w:val="none" w:sz="0" w:space="0" w:color="auto"/>
            <w:left w:val="none" w:sz="0" w:space="0" w:color="auto"/>
            <w:bottom w:val="none" w:sz="0" w:space="0" w:color="auto"/>
            <w:right w:val="none" w:sz="0" w:space="0" w:color="auto"/>
          </w:divBdr>
          <w:divsChild>
            <w:div w:id="2078237417">
              <w:marLeft w:val="0"/>
              <w:marRight w:val="0"/>
              <w:marTop w:val="0"/>
              <w:marBottom w:val="0"/>
              <w:divBdr>
                <w:top w:val="none" w:sz="0" w:space="0" w:color="auto"/>
                <w:left w:val="none" w:sz="0" w:space="0" w:color="auto"/>
                <w:bottom w:val="none" w:sz="0" w:space="0" w:color="auto"/>
                <w:right w:val="none" w:sz="0" w:space="0" w:color="auto"/>
              </w:divBdr>
              <w:divsChild>
                <w:div w:id="148985181">
                  <w:marLeft w:val="0"/>
                  <w:marRight w:val="0"/>
                  <w:marTop w:val="0"/>
                  <w:marBottom w:val="0"/>
                  <w:divBdr>
                    <w:top w:val="none" w:sz="0" w:space="0" w:color="auto"/>
                    <w:left w:val="none" w:sz="0" w:space="0" w:color="auto"/>
                    <w:bottom w:val="none" w:sz="0" w:space="0" w:color="auto"/>
                    <w:right w:val="none" w:sz="0" w:space="0" w:color="auto"/>
                  </w:divBdr>
                  <w:divsChild>
                    <w:div w:id="9443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003916">
          <w:marLeft w:val="0"/>
          <w:marRight w:val="0"/>
          <w:marTop w:val="0"/>
          <w:marBottom w:val="0"/>
          <w:divBdr>
            <w:top w:val="none" w:sz="0" w:space="0" w:color="auto"/>
            <w:left w:val="none" w:sz="0" w:space="0" w:color="auto"/>
            <w:bottom w:val="none" w:sz="0" w:space="0" w:color="auto"/>
            <w:right w:val="none" w:sz="0" w:space="0" w:color="auto"/>
          </w:divBdr>
          <w:divsChild>
            <w:div w:id="495267613">
              <w:marLeft w:val="0"/>
              <w:marRight w:val="0"/>
              <w:marTop w:val="0"/>
              <w:marBottom w:val="0"/>
              <w:divBdr>
                <w:top w:val="none" w:sz="0" w:space="0" w:color="auto"/>
                <w:left w:val="none" w:sz="0" w:space="0" w:color="auto"/>
                <w:bottom w:val="none" w:sz="0" w:space="0" w:color="auto"/>
                <w:right w:val="none" w:sz="0" w:space="0" w:color="auto"/>
              </w:divBdr>
              <w:divsChild>
                <w:div w:id="1427002411">
                  <w:marLeft w:val="0"/>
                  <w:marRight w:val="0"/>
                  <w:marTop w:val="0"/>
                  <w:marBottom w:val="0"/>
                  <w:divBdr>
                    <w:top w:val="none" w:sz="0" w:space="0" w:color="auto"/>
                    <w:left w:val="none" w:sz="0" w:space="0" w:color="auto"/>
                    <w:bottom w:val="none" w:sz="0" w:space="0" w:color="auto"/>
                    <w:right w:val="none" w:sz="0" w:space="0" w:color="auto"/>
                  </w:divBdr>
                  <w:divsChild>
                    <w:div w:id="40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11150">
      <w:bodyDiv w:val="1"/>
      <w:marLeft w:val="0"/>
      <w:marRight w:val="0"/>
      <w:marTop w:val="0"/>
      <w:marBottom w:val="0"/>
      <w:divBdr>
        <w:top w:val="none" w:sz="0" w:space="0" w:color="auto"/>
        <w:left w:val="none" w:sz="0" w:space="0" w:color="auto"/>
        <w:bottom w:val="none" w:sz="0" w:space="0" w:color="auto"/>
        <w:right w:val="none" w:sz="0" w:space="0" w:color="auto"/>
      </w:divBdr>
      <w:divsChild>
        <w:div w:id="280570262">
          <w:marLeft w:val="0"/>
          <w:marRight w:val="0"/>
          <w:marTop w:val="0"/>
          <w:marBottom w:val="0"/>
          <w:divBdr>
            <w:top w:val="none" w:sz="0" w:space="0" w:color="auto"/>
            <w:left w:val="none" w:sz="0" w:space="0" w:color="auto"/>
            <w:bottom w:val="none" w:sz="0" w:space="0" w:color="auto"/>
            <w:right w:val="none" w:sz="0" w:space="0" w:color="auto"/>
          </w:divBdr>
          <w:divsChild>
            <w:div w:id="456224412">
              <w:marLeft w:val="0"/>
              <w:marRight w:val="0"/>
              <w:marTop w:val="0"/>
              <w:marBottom w:val="0"/>
              <w:divBdr>
                <w:top w:val="none" w:sz="0" w:space="0" w:color="auto"/>
                <w:left w:val="none" w:sz="0" w:space="0" w:color="auto"/>
                <w:bottom w:val="none" w:sz="0" w:space="0" w:color="auto"/>
                <w:right w:val="none" w:sz="0" w:space="0" w:color="auto"/>
              </w:divBdr>
              <w:divsChild>
                <w:div w:id="962924999">
                  <w:marLeft w:val="0"/>
                  <w:marRight w:val="0"/>
                  <w:marTop w:val="0"/>
                  <w:marBottom w:val="0"/>
                  <w:divBdr>
                    <w:top w:val="none" w:sz="0" w:space="0" w:color="auto"/>
                    <w:left w:val="none" w:sz="0" w:space="0" w:color="auto"/>
                    <w:bottom w:val="none" w:sz="0" w:space="0" w:color="auto"/>
                    <w:right w:val="none" w:sz="0" w:space="0" w:color="auto"/>
                  </w:divBdr>
                  <w:divsChild>
                    <w:div w:id="1933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2078">
      <w:bodyDiv w:val="1"/>
      <w:marLeft w:val="0"/>
      <w:marRight w:val="0"/>
      <w:marTop w:val="0"/>
      <w:marBottom w:val="0"/>
      <w:divBdr>
        <w:top w:val="none" w:sz="0" w:space="0" w:color="auto"/>
        <w:left w:val="none" w:sz="0" w:space="0" w:color="auto"/>
        <w:bottom w:val="none" w:sz="0" w:space="0" w:color="auto"/>
        <w:right w:val="none" w:sz="0" w:space="0" w:color="auto"/>
      </w:divBdr>
      <w:divsChild>
        <w:div w:id="1483885462">
          <w:marLeft w:val="0"/>
          <w:marRight w:val="0"/>
          <w:marTop w:val="0"/>
          <w:marBottom w:val="0"/>
          <w:divBdr>
            <w:top w:val="none" w:sz="0" w:space="0" w:color="auto"/>
            <w:left w:val="none" w:sz="0" w:space="0" w:color="auto"/>
            <w:bottom w:val="none" w:sz="0" w:space="0" w:color="auto"/>
            <w:right w:val="none" w:sz="0" w:space="0" w:color="auto"/>
          </w:divBdr>
          <w:divsChild>
            <w:div w:id="1654941962">
              <w:marLeft w:val="0"/>
              <w:marRight w:val="0"/>
              <w:marTop w:val="0"/>
              <w:marBottom w:val="0"/>
              <w:divBdr>
                <w:top w:val="none" w:sz="0" w:space="0" w:color="auto"/>
                <w:left w:val="none" w:sz="0" w:space="0" w:color="auto"/>
                <w:bottom w:val="none" w:sz="0" w:space="0" w:color="auto"/>
                <w:right w:val="none" w:sz="0" w:space="0" w:color="auto"/>
              </w:divBdr>
              <w:divsChild>
                <w:div w:id="1222015300">
                  <w:marLeft w:val="0"/>
                  <w:marRight w:val="0"/>
                  <w:marTop w:val="0"/>
                  <w:marBottom w:val="0"/>
                  <w:divBdr>
                    <w:top w:val="none" w:sz="0" w:space="0" w:color="auto"/>
                    <w:left w:val="none" w:sz="0" w:space="0" w:color="auto"/>
                    <w:bottom w:val="none" w:sz="0" w:space="0" w:color="auto"/>
                    <w:right w:val="none" w:sz="0" w:space="0" w:color="auto"/>
                  </w:divBdr>
                  <w:divsChild>
                    <w:div w:id="1387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99829">
      <w:bodyDiv w:val="1"/>
      <w:marLeft w:val="0"/>
      <w:marRight w:val="0"/>
      <w:marTop w:val="0"/>
      <w:marBottom w:val="0"/>
      <w:divBdr>
        <w:top w:val="none" w:sz="0" w:space="0" w:color="auto"/>
        <w:left w:val="none" w:sz="0" w:space="0" w:color="auto"/>
        <w:bottom w:val="none" w:sz="0" w:space="0" w:color="auto"/>
        <w:right w:val="none" w:sz="0" w:space="0" w:color="auto"/>
      </w:divBdr>
      <w:divsChild>
        <w:div w:id="97024161">
          <w:marLeft w:val="0"/>
          <w:marRight w:val="0"/>
          <w:marTop w:val="0"/>
          <w:marBottom w:val="0"/>
          <w:divBdr>
            <w:top w:val="none" w:sz="0" w:space="0" w:color="auto"/>
            <w:left w:val="none" w:sz="0" w:space="0" w:color="auto"/>
            <w:bottom w:val="none" w:sz="0" w:space="0" w:color="auto"/>
            <w:right w:val="none" w:sz="0" w:space="0" w:color="auto"/>
          </w:divBdr>
          <w:divsChild>
            <w:div w:id="1611937342">
              <w:marLeft w:val="0"/>
              <w:marRight w:val="0"/>
              <w:marTop w:val="0"/>
              <w:marBottom w:val="0"/>
              <w:divBdr>
                <w:top w:val="none" w:sz="0" w:space="0" w:color="auto"/>
                <w:left w:val="none" w:sz="0" w:space="0" w:color="auto"/>
                <w:bottom w:val="none" w:sz="0" w:space="0" w:color="auto"/>
                <w:right w:val="none" w:sz="0" w:space="0" w:color="auto"/>
              </w:divBdr>
              <w:divsChild>
                <w:div w:id="1307973182">
                  <w:marLeft w:val="0"/>
                  <w:marRight w:val="0"/>
                  <w:marTop w:val="0"/>
                  <w:marBottom w:val="0"/>
                  <w:divBdr>
                    <w:top w:val="none" w:sz="0" w:space="0" w:color="auto"/>
                    <w:left w:val="none" w:sz="0" w:space="0" w:color="auto"/>
                    <w:bottom w:val="none" w:sz="0" w:space="0" w:color="auto"/>
                    <w:right w:val="none" w:sz="0" w:space="0" w:color="auto"/>
                  </w:divBdr>
                  <w:divsChild>
                    <w:div w:id="382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5604">
      <w:bodyDiv w:val="1"/>
      <w:marLeft w:val="0"/>
      <w:marRight w:val="0"/>
      <w:marTop w:val="0"/>
      <w:marBottom w:val="0"/>
      <w:divBdr>
        <w:top w:val="none" w:sz="0" w:space="0" w:color="auto"/>
        <w:left w:val="none" w:sz="0" w:space="0" w:color="auto"/>
        <w:bottom w:val="none" w:sz="0" w:space="0" w:color="auto"/>
        <w:right w:val="none" w:sz="0" w:space="0" w:color="auto"/>
      </w:divBdr>
      <w:divsChild>
        <w:div w:id="759642049">
          <w:marLeft w:val="0"/>
          <w:marRight w:val="0"/>
          <w:marTop w:val="0"/>
          <w:marBottom w:val="0"/>
          <w:divBdr>
            <w:top w:val="none" w:sz="0" w:space="0" w:color="auto"/>
            <w:left w:val="none" w:sz="0" w:space="0" w:color="auto"/>
            <w:bottom w:val="none" w:sz="0" w:space="0" w:color="auto"/>
            <w:right w:val="none" w:sz="0" w:space="0" w:color="auto"/>
          </w:divBdr>
          <w:divsChild>
            <w:div w:id="125852139">
              <w:marLeft w:val="0"/>
              <w:marRight w:val="0"/>
              <w:marTop w:val="0"/>
              <w:marBottom w:val="0"/>
              <w:divBdr>
                <w:top w:val="none" w:sz="0" w:space="0" w:color="auto"/>
                <w:left w:val="none" w:sz="0" w:space="0" w:color="auto"/>
                <w:bottom w:val="none" w:sz="0" w:space="0" w:color="auto"/>
                <w:right w:val="none" w:sz="0" w:space="0" w:color="auto"/>
              </w:divBdr>
              <w:divsChild>
                <w:div w:id="1665433352">
                  <w:marLeft w:val="0"/>
                  <w:marRight w:val="0"/>
                  <w:marTop w:val="0"/>
                  <w:marBottom w:val="0"/>
                  <w:divBdr>
                    <w:top w:val="none" w:sz="0" w:space="0" w:color="auto"/>
                    <w:left w:val="none" w:sz="0" w:space="0" w:color="auto"/>
                    <w:bottom w:val="none" w:sz="0" w:space="0" w:color="auto"/>
                    <w:right w:val="none" w:sz="0" w:space="0" w:color="auto"/>
                  </w:divBdr>
                  <w:divsChild>
                    <w:div w:id="10961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354">
      <w:bodyDiv w:val="1"/>
      <w:marLeft w:val="0"/>
      <w:marRight w:val="0"/>
      <w:marTop w:val="0"/>
      <w:marBottom w:val="0"/>
      <w:divBdr>
        <w:top w:val="none" w:sz="0" w:space="0" w:color="auto"/>
        <w:left w:val="none" w:sz="0" w:space="0" w:color="auto"/>
        <w:bottom w:val="none" w:sz="0" w:space="0" w:color="auto"/>
        <w:right w:val="none" w:sz="0" w:space="0" w:color="auto"/>
      </w:divBdr>
      <w:divsChild>
        <w:div w:id="1922984987">
          <w:marLeft w:val="0"/>
          <w:marRight w:val="0"/>
          <w:marTop w:val="0"/>
          <w:marBottom w:val="0"/>
          <w:divBdr>
            <w:top w:val="none" w:sz="0" w:space="0" w:color="auto"/>
            <w:left w:val="none" w:sz="0" w:space="0" w:color="auto"/>
            <w:bottom w:val="none" w:sz="0" w:space="0" w:color="auto"/>
            <w:right w:val="none" w:sz="0" w:space="0" w:color="auto"/>
          </w:divBdr>
          <w:divsChild>
            <w:div w:id="1628002450">
              <w:marLeft w:val="0"/>
              <w:marRight w:val="0"/>
              <w:marTop w:val="0"/>
              <w:marBottom w:val="0"/>
              <w:divBdr>
                <w:top w:val="none" w:sz="0" w:space="0" w:color="auto"/>
                <w:left w:val="none" w:sz="0" w:space="0" w:color="auto"/>
                <w:bottom w:val="none" w:sz="0" w:space="0" w:color="auto"/>
                <w:right w:val="none" w:sz="0" w:space="0" w:color="auto"/>
              </w:divBdr>
              <w:divsChild>
                <w:div w:id="605383046">
                  <w:marLeft w:val="0"/>
                  <w:marRight w:val="0"/>
                  <w:marTop w:val="0"/>
                  <w:marBottom w:val="0"/>
                  <w:divBdr>
                    <w:top w:val="none" w:sz="0" w:space="0" w:color="auto"/>
                    <w:left w:val="none" w:sz="0" w:space="0" w:color="auto"/>
                    <w:bottom w:val="none" w:sz="0" w:space="0" w:color="auto"/>
                    <w:right w:val="none" w:sz="0" w:space="0" w:color="auto"/>
                  </w:divBdr>
                  <w:divsChild>
                    <w:div w:id="13807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le-online.com/organisation/kontakt/presse" TargetMode="External"/><Relationship Id="rId9" Type="http://schemas.openxmlformats.org/officeDocument/2006/relationships/hyperlink" Target="mailto:barbara.reininger@tele-haase.at" TargetMode="External"/><Relationship Id="rId10" Type="http://schemas.openxmlformats.org/officeDocument/2006/relationships/hyperlink" Target="http://www.tel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ADC2A-A8C5-084D-BE75-5CC8F1CF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4330</Characters>
  <Application>Microsoft Macintosh Word</Application>
  <DocSecurity>0</DocSecurity>
  <Lines>36</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cp:lastPrinted>2015-04-07T09:09:00Z</cp:lastPrinted>
  <dcterms:created xsi:type="dcterms:W3CDTF">2016-03-30T13:54:00Z</dcterms:created>
  <dcterms:modified xsi:type="dcterms:W3CDTF">2016-03-30T13:54:00Z</dcterms:modified>
</cp:coreProperties>
</file>